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78BD" w14:textId="1A1B6642" w:rsidR="00FD4036" w:rsidRPr="00FB4244" w:rsidRDefault="009E66FF" w:rsidP="00EA252D">
      <w:pPr>
        <w:jc w:val="both"/>
        <w:rPr>
          <w:rFonts w:cstheme="minorHAnsi"/>
          <w:b/>
          <w:bCs/>
          <w:sz w:val="28"/>
          <w:szCs w:val="28"/>
        </w:rPr>
      </w:pPr>
      <w:r w:rsidRPr="00FB4244">
        <w:rPr>
          <w:rFonts w:cstheme="minorHAnsi"/>
          <w:b/>
          <w:bCs/>
          <w:noProof/>
          <w:color w:val="A1C9ED"/>
          <w:sz w:val="28"/>
          <w:szCs w:val="28"/>
        </w:rPr>
        <w:t>Minister Laumann besucht Landesgemeinschaftsstand Nordrhein-Westfalen auf der MEDICA 2019</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FB4244"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FB4244" w14:paraId="200254F5" w14:textId="77777777">
              <w:trPr>
                <w:tblCellSpacing w:w="0" w:type="dxa"/>
              </w:trPr>
              <w:tc>
                <w:tcPr>
                  <w:tcW w:w="0" w:type="auto"/>
                  <w:tcMar>
                    <w:top w:w="75" w:type="dxa"/>
                    <w:left w:w="75" w:type="dxa"/>
                    <w:bottom w:w="75" w:type="dxa"/>
                    <w:right w:w="75" w:type="dxa"/>
                  </w:tcMar>
                  <w:hideMark/>
                </w:tcPr>
                <w:p w14:paraId="18E39AB5" w14:textId="77777777" w:rsidR="00FB4244" w:rsidRPr="00FB4244" w:rsidRDefault="00547223" w:rsidP="00FB4244">
                  <w:pPr>
                    <w:jc w:val="both"/>
                    <w:rPr>
                      <w:rStyle w:val="Fett"/>
                      <w:rFonts w:cstheme="minorHAnsi"/>
                      <w:color w:val="7F7F7F" w:themeColor="text1" w:themeTint="80"/>
                      <w:shd w:val="clear" w:color="auto" w:fill="FFFFFF"/>
                    </w:rPr>
                  </w:pPr>
                  <w:r w:rsidRPr="00FB4244">
                    <w:rPr>
                      <w:rFonts w:cstheme="minorHAnsi"/>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r w:rsidR="00FB4244" w:rsidRPr="00FB4244">
                    <w:rPr>
                      <w:rFonts w:cstheme="minorHAnsi"/>
                      <w:b/>
                      <w:bCs/>
                      <w:color w:val="FF6600"/>
                      <w:sz w:val="29"/>
                      <w:szCs w:val="29"/>
                      <w:shd w:val="clear" w:color="auto" w:fill="FFFFFF"/>
                    </w:rPr>
                    <w:br/>
                  </w:r>
                  <w:r w:rsidR="00FB4244" w:rsidRPr="00FB4244">
                    <w:rPr>
                      <w:rStyle w:val="Fett"/>
                      <w:rFonts w:cstheme="minorHAnsi"/>
                      <w:color w:val="7F7F7F" w:themeColor="text1" w:themeTint="80"/>
                      <w:shd w:val="clear" w:color="auto" w:fill="FFFFFF"/>
                    </w:rPr>
                    <w:t>Düsseldorf/Bochum, 19. November 2019 – Karl-Josef Laumann, Minister für Arbeit, Gesundheit und Soziales des Landes Nordrhein-Westfalen, stattete am 19. November 2019 dem „Landesgemeinschaftsstand Nordrhein-Westfalen – Gesundheitswirtschaft. Telematik. Telemedizin.“ auf der Medizinmesse MEDICA einen Besuch ab und sprach mit Akteuren aus den Bereichen Telematik und Telemedizin. Noch bis zum Abschluss der MEDICA am 21. November werden am u. a. vom ZTG Zentrum für Telematik und Telemedizin koordinierten Gemeinschaftsstand 30 Unternehmen, Institutionen und Projekte Innovationen aus den Bereichen Telemedizin und Telematik präsentieren.</w:t>
                  </w:r>
                </w:p>
                <w:p w14:paraId="60ED7B13" w14:textId="77777777" w:rsidR="002F65D5" w:rsidRDefault="00FB4244" w:rsidP="00FB4244">
                  <w:pPr>
                    <w:jc w:val="both"/>
                    <w:rPr>
                      <w:rStyle w:val="Hervorhebung"/>
                      <w:rFonts w:cstheme="minorHAnsi"/>
                      <w:color w:val="3D3B3A"/>
                      <w:sz w:val="18"/>
                      <w:szCs w:val="18"/>
                      <w:shd w:val="clear" w:color="auto" w:fill="FFFFFF"/>
                    </w:rPr>
                  </w:pPr>
                  <w:r w:rsidRPr="00FB4244">
                    <w:rPr>
                      <w:rFonts w:cstheme="minorHAnsi"/>
                      <w:b/>
                      <w:bCs/>
                      <w:color w:val="3D3B3A"/>
                      <w:sz w:val="23"/>
                      <w:szCs w:val="23"/>
                      <w:shd w:val="clear" w:color="auto" w:fill="FFFFFF"/>
                    </w:rPr>
                    <w:br/>
                  </w:r>
                  <w:r w:rsidRPr="00FB4244">
                    <w:rPr>
                      <w:rFonts w:cstheme="minorHAnsi"/>
                      <w:b/>
                      <w:bCs/>
                      <w:noProof/>
                      <w:color w:val="3D3B3A"/>
                      <w:sz w:val="23"/>
                      <w:szCs w:val="23"/>
                      <w:shd w:val="clear" w:color="auto" w:fill="FFFFFF"/>
                    </w:rPr>
                    <w:drawing>
                      <wp:inline distT="0" distB="0" distL="0" distR="0" wp14:anchorId="19B506F3" wp14:editId="34C55669">
                        <wp:extent cx="5760720" cy="384429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4290"/>
                                </a:xfrm>
                                <a:prstGeom prst="rect">
                                  <a:avLst/>
                                </a:prstGeom>
                                <a:noFill/>
                                <a:ln>
                                  <a:noFill/>
                                </a:ln>
                              </pic:spPr>
                            </pic:pic>
                          </a:graphicData>
                        </a:graphic>
                      </wp:inline>
                    </w:drawing>
                  </w:r>
                  <w:r w:rsidRPr="00FB4244">
                    <w:rPr>
                      <w:rFonts w:cstheme="minorHAnsi"/>
                      <w:b/>
                      <w:bCs/>
                      <w:color w:val="3D3B3A"/>
                      <w:sz w:val="23"/>
                      <w:szCs w:val="23"/>
                      <w:shd w:val="clear" w:color="auto" w:fill="FFFFFF"/>
                    </w:rPr>
                    <w:br/>
                  </w:r>
                  <w:r w:rsidRPr="00FB4244">
                    <w:rPr>
                      <w:rStyle w:val="Hervorhebung"/>
                      <w:rFonts w:cstheme="minorHAnsi"/>
                      <w:color w:val="3D3B3A"/>
                      <w:sz w:val="18"/>
                      <w:szCs w:val="18"/>
                      <w:shd w:val="clear" w:color="auto" w:fill="FFFFFF"/>
                    </w:rPr>
                    <w:t xml:space="preserve">V.l.n.r.: M. </w:t>
                  </w:r>
                  <w:proofErr w:type="spellStart"/>
                  <w:r w:rsidRPr="00FB4244">
                    <w:rPr>
                      <w:rStyle w:val="Hervorhebung"/>
                      <w:rFonts w:cstheme="minorHAnsi"/>
                      <w:color w:val="3D3B3A"/>
                      <w:sz w:val="18"/>
                      <w:szCs w:val="18"/>
                      <w:shd w:val="clear" w:color="auto" w:fill="FFFFFF"/>
                    </w:rPr>
                    <w:t>Kuypers</w:t>
                  </w:r>
                  <w:proofErr w:type="spellEnd"/>
                  <w:r w:rsidRPr="00FB4244">
                    <w:rPr>
                      <w:rStyle w:val="Hervorhebung"/>
                      <w:rFonts w:cstheme="minorHAnsi"/>
                      <w:color w:val="3D3B3A"/>
                      <w:sz w:val="18"/>
                      <w:szCs w:val="18"/>
                      <w:shd w:val="clear" w:color="auto" w:fill="FFFFFF"/>
                    </w:rPr>
                    <w:t xml:space="preserve"> (</w:t>
                  </w:r>
                  <w:proofErr w:type="spellStart"/>
                  <w:r w:rsidRPr="00FB4244">
                    <w:rPr>
                      <w:rStyle w:val="Hervorhebung"/>
                      <w:rFonts w:cstheme="minorHAnsi"/>
                      <w:color w:val="3D3B3A"/>
                      <w:sz w:val="18"/>
                      <w:szCs w:val="18"/>
                      <w:shd w:val="clear" w:color="auto" w:fill="FFFFFF"/>
                    </w:rPr>
                    <w:t>solimed</w:t>
                  </w:r>
                  <w:proofErr w:type="spellEnd"/>
                  <w:r w:rsidRPr="00FB4244">
                    <w:rPr>
                      <w:rStyle w:val="Hervorhebung"/>
                      <w:rFonts w:cstheme="minorHAnsi"/>
                      <w:color w:val="3D3B3A"/>
                      <w:sz w:val="18"/>
                      <w:szCs w:val="18"/>
                      <w:shd w:val="clear" w:color="auto" w:fill="FFFFFF"/>
                    </w:rPr>
                    <w:t xml:space="preserve"> </w:t>
                  </w:r>
                  <w:proofErr w:type="spellStart"/>
                  <w:r w:rsidRPr="00FB4244">
                    <w:rPr>
                      <w:rStyle w:val="Hervorhebung"/>
                      <w:rFonts w:cstheme="minorHAnsi"/>
                      <w:color w:val="3D3B3A"/>
                      <w:sz w:val="18"/>
                      <w:szCs w:val="18"/>
                      <w:shd w:val="clear" w:color="auto" w:fill="FFFFFF"/>
                    </w:rPr>
                    <w:t>ePflegebericht</w:t>
                  </w:r>
                  <w:proofErr w:type="spellEnd"/>
                  <w:r w:rsidRPr="00FB4244">
                    <w:rPr>
                      <w:rStyle w:val="Hervorhebung"/>
                      <w:rFonts w:cstheme="minorHAnsi"/>
                      <w:color w:val="3D3B3A"/>
                      <w:sz w:val="18"/>
                      <w:szCs w:val="18"/>
                      <w:shd w:val="clear" w:color="auto" w:fill="FFFFFF"/>
                    </w:rPr>
                    <w:t>), B. Fischer und Dr. G. Diedrich (I/E-Health NRW), A. Hempen (</w:t>
                  </w:r>
                  <w:proofErr w:type="spellStart"/>
                  <w:r w:rsidRPr="00FB4244">
                    <w:rPr>
                      <w:rStyle w:val="Hervorhebung"/>
                      <w:rFonts w:cstheme="minorHAnsi"/>
                      <w:color w:val="3D3B3A"/>
                      <w:sz w:val="18"/>
                      <w:szCs w:val="18"/>
                      <w:shd w:val="clear" w:color="auto" w:fill="FFFFFF"/>
                    </w:rPr>
                    <w:t>TELnet@NRW</w:t>
                  </w:r>
                  <w:proofErr w:type="spellEnd"/>
                  <w:r w:rsidRPr="00FB4244">
                    <w:rPr>
                      <w:rStyle w:val="Hervorhebung"/>
                      <w:rFonts w:cstheme="minorHAnsi"/>
                      <w:color w:val="3D3B3A"/>
                      <w:sz w:val="18"/>
                      <w:szCs w:val="18"/>
                      <w:shd w:val="clear" w:color="auto" w:fill="FFFFFF"/>
                    </w:rPr>
                    <w:t xml:space="preserve">), Dr. med. C. </w:t>
                  </w:r>
                  <w:proofErr w:type="spellStart"/>
                  <w:r w:rsidRPr="00FB4244">
                    <w:rPr>
                      <w:rStyle w:val="Hervorhebung"/>
                      <w:rFonts w:cstheme="minorHAnsi"/>
                      <w:color w:val="3D3B3A"/>
                      <w:sz w:val="18"/>
                      <w:szCs w:val="18"/>
                      <w:shd w:val="clear" w:color="auto" w:fill="FFFFFF"/>
                    </w:rPr>
                    <w:t>Juhra</w:t>
                  </w:r>
                  <w:proofErr w:type="spellEnd"/>
                  <w:r w:rsidRPr="00FB4244">
                    <w:rPr>
                      <w:rStyle w:val="Hervorhebung"/>
                      <w:rFonts w:cstheme="minorHAnsi"/>
                      <w:color w:val="3D3B3A"/>
                      <w:sz w:val="18"/>
                      <w:szCs w:val="18"/>
                      <w:shd w:val="clear" w:color="auto" w:fill="FFFFFF"/>
                    </w:rPr>
                    <w:t xml:space="preserve"> (</w:t>
                  </w:r>
                  <w:proofErr w:type="spellStart"/>
                  <w:r w:rsidRPr="00FB4244">
                    <w:rPr>
                      <w:rStyle w:val="Hervorhebung"/>
                      <w:rFonts w:cstheme="minorHAnsi"/>
                      <w:color w:val="3D3B3A"/>
                      <w:sz w:val="18"/>
                      <w:szCs w:val="18"/>
                      <w:shd w:val="clear" w:color="auto" w:fill="FFFFFF"/>
                    </w:rPr>
                    <w:t>oVID</w:t>
                  </w:r>
                  <w:proofErr w:type="spellEnd"/>
                  <w:r w:rsidRPr="00FB4244">
                    <w:rPr>
                      <w:rStyle w:val="Hervorhebung"/>
                      <w:rFonts w:cstheme="minorHAnsi"/>
                      <w:color w:val="3D3B3A"/>
                      <w:sz w:val="18"/>
                      <w:szCs w:val="18"/>
                      <w:shd w:val="clear" w:color="auto" w:fill="FFFFFF"/>
                    </w:rPr>
                    <w:t>), R. Beckers (ZTG), Minister K.-J. Laumann (Ministerium für Arbeit, Gesundheit und Soziales des Landes Nordrhein-Westfalen), Prof. Dr. med. G. Marx (</w:t>
                  </w:r>
                  <w:proofErr w:type="spellStart"/>
                  <w:r w:rsidRPr="00FB4244">
                    <w:rPr>
                      <w:rStyle w:val="Hervorhebung"/>
                      <w:rFonts w:cstheme="minorHAnsi"/>
                      <w:color w:val="3D3B3A"/>
                      <w:sz w:val="18"/>
                      <w:szCs w:val="18"/>
                      <w:shd w:val="clear" w:color="auto" w:fill="FFFFFF"/>
                    </w:rPr>
                    <w:t>TELnet@NRW</w:t>
                  </w:r>
                  <w:proofErr w:type="spellEnd"/>
                  <w:r w:rsidRPr="00FB4244">
                    <w:rPr>
                      <w:rStyle w:val="Hervorhebung"/>
                      <w:rFonts w:cstheme="minorHAnsi"/>
                      <w:color w:val="3D3B3A"/>
                      <w:sz w:val="18"/>
                      <w:szCs w:val="18"/>
                      <w:shd w:val="clear" w:color="auto" w:fill="FFFFFF"/>
                    </w:rPr>
                    <w:t>), Dr. med. T. Aßmann (</w:t>
                  </w:r>
                  <w:proofErr w:type="spellStart"/>
                  <w:r w:rsidRPr="00FB4244">
                    <w:rPr>
                      <w:rStyle w:val="Hervorhebung"/>
                      <w:rFonts w:cstheme="minorHAnsi"/>
                      <w:color w:val="3D3B3A"/>
                      <w:sz w:val="18"/>
                      <w:szCs w:val="18"/>
                      <w:shd w:val="clear" w:color="auto" w:fill="FFFFFF"/>
                    </w:rPr>
                    <w:t>TeleArzt</w:t>
                  </w:r>
                  <w:proofErr w:type="spellEnd"/>
                  <w:r w:rsidRPr="00FB4244">
                    <w:rPr>
                      <w:rStyle w:val="Hervorhebung"/>
                      <w:rFonts w:cstheme="minorHAnsi"/>
                      <w:color w:val="3D3B3A"/>
                      <w:sz w:val="18"/>
                      <w:szCs w:val="18"/>
                      <w:shd w:val="clear" w:color="auto" w:fill="FFFFFF"/>
                    </w:rPr>
                    <w:t>), G. van Aalst (</w:t>
                  </w:r>
                  <w:proofErr w:type="spellStart"/>
                  <w:r w:rsidRPr="00FB4244">
                    <w:rPr>
                      <w:rStyle w:val="Hervorhebung"/>
                      <w:rFonts w:cstheme="minorHAnsi"/>
                      <w:color w:val="3D3B3A"/>
                      <w:sz w:val="18"/>
                      <w:szCs w:val="18"/>
                      <w:shd w:val="clear" w:color="auto" w:fill="FFFFFF"/>
                    </w:rPr>
                    <w:t>TELnet@NRW</w:t>
                  </w:r>
                  <w:proofErr w:type="spellEnd"/>
                  <w:r w:rsidRPr="00FB4244">
                    <w:rPr>
                      <w:rStyle w:val="Hervorhebung"/>
                      <w:rFonts w:cstheme="minorHAnsi"/>
                      <w:color w:val="3D3B3A"/>
                      <w:sz w:val="18"/>
                      <w:szCs w:val="18"/>
                      <w:shd w:val="clear" w:color="auto" w:fill="FFFFFF"/>
                    </w:rPr>
                    <w:t xml:space="preserve">) und A. </w:t>
                  </w:r>
                  <w:proofErr w:type="spellStart"/>
                  <w:r w:rsidRPr="00FB4244">
                    <w:rPr>
                      <w:rStyle w:val="Hervorhebung"/>
                      <w:rFonts w:cstheme="minorHAnsi"/>
                      <w:color w:val="3D3B3A"/>
                      <w:sz w:val="18"/>
                      <w:szCs w:val="18"/>
                      <w:shd w:val="clear" w:color="auto" w:fill="FFFFFF"/>
                    </w:rPr>
                    <w:t>Gröninger</w:t>
                  </w:r>
                  <w:proofErr w:type="spellEnd"/>
                  <w:r w:rsidRPr="00FB4244">
                    <w:rPr>
                      <w:rStyle w:val="Hervorhebung"/>
                      <w:rFonts w:cstheme="minorHAnsi"/>
                      <w:color w:val="3D3B3A"/>
                      <w:sz w:val="18"/>
                      <w:szCs w:val="18"/>
                      <w:shd w:val="clear" w:color="auto" w:fill="FFFFFF"/>
                    </w:rPr>
                    <w:t xml:space="preserve"> (</w:t>
                  </w:r>
                  <w:proofErr w:type="spellStart"/>
                  <w:r w:rsidRPr="00FB4244">
                    <w:rPr>
                      <w:rStyle w:val="Hervorhebung"/>
                      <w:rFonts w:cstheme="minorHAnsi"/>
                      <w:color w:val="3D3B3A"/>
                      <w:sz w:val="18"/>
                      <w:szCs w:val="18"/>
                      <w:shd w:val="clear" w:color="auto" w:fill="FFFFFF"/>
                    </w:rPr>
                    <w:t>vitaphone</w:t>
                  </w:r>
                  <w:proofErr w:type="spellEnd"/>
                  <w:r w:rsidRPr="00FB4244">
                    <w:rPr>
                      <w:rStyle w:val="Hervorhebung"/>
                      <w:rFonts w:cstheme="minorHAnsi"/>
                      <w:color w:val="3D3B3A"/>
                      <w:sz w:val="18"/>
                      <w:szCs w:val="18"/>
                      <w:shd w:val="clear" w:color="auto" w:fill="FFFFFF"/>
                    </w:rPr>
                    <w:t>/</w:t>
                  </w:r>
                  <w:proofErr w:type="spellStart"/>
                  <w:r w:rsidRPr="00FB4244">
                    <w:rPr>
                      <w:rStyle w:val="Hervorhebung"/>
                      <w:rFonts w:cstheme="minorHAnsi"/>
                      <w:color w:val="3D3B3A"/>
                      <w:sz w:val="18"/>
                      <w:szCs w:val="18"/>
                      <w:shd w:val="clear" w:color="auto" w:fill="FFFFFF"/>
                    </w:rPr>
                    <w:t>TeleArzt</w:t>
                  </w:r>
                  <w:proofErr w:type="spellEnd"/>
                  <w:r w:rsidRPr="00FB4244">
                    <w:rPr>
                      <w:rStyle w:val="Hervorhebung"/>
                      <w:rFonts w:cstheme="minorHAnsi"/>
                      <w:color w:val="3D3B3A"/>
                      <w:sz w:val="18"/>
                      <w:szCs w:val="18"/>
                      <w:shd w:val="clear" w:color="auto" w:fill="FFFFFF"/>
                    </w:rPr>
                    <w:t xml:space="preserve">). (Foto: ZTG/P. </w:t>
                  </w:r>
                  <w:proofErr w:type="spellStart"/>
                  <w:r w:rsidRPr="00FB4244">
                    <w:rPr>
                      <w:rStyle w:val="Hervorhebung"/>
                      <w:rFonts w:cstheme="minorHAnsi"/>
                      <w:color w:val="3D3B3A"/>
                      <w:sz w:val="18"/>
                      <w:szCs w:val="18"/>
                      <w:shd w:val="clear" w:color="auto" w:fill="FFFFFF"/>
                    </w:rPr>
                    <w:t>Lippsmeie</w:t>
                  </w:r>
                  <w:r w:rsidR="002F65D5">
                    <w:rPr>
                      <w:rStyle w:val="Hervorhebung"/>
                      <w:rFonts w:cstheme="minorHAnsi"/>
                      <w:color w:val="3D3B3A"/>
                      <w:sz w:val="18"/>
                      <w:szCs w:val="18"/>
                      <w:shd w:val="clear" w:color="auto" w:fill="FFFFFF"/>
                    </w:rPr>
                    <w:t>r</w:t>
                  </w:r>
                  <w:proofErr w:type="spellEnd"/>
                  <w:r w:rsidR="002F65D5">
                    <w:rPr>
                      <w:rStyle w:val="Hervorhebung"/>
                      <w:rFonts w:cstheme="minorHAnsi"/>
                      <w:color w:val="3D3B3A"/>
                      <w:sz w:val="18"/>
                      <w:szCs w:val="18"/>
                      <w:shd w:val="clear" w:color="auto" w:fill="FFFFFF"/>
                    </w:rPr>
                    <w:t>)</w:t>
                  </w:r>
                </w:p>
                <w:p w14:paraId="1E009E8C" w14:textId="1197742D" w:rsidR="00FB4244" w:rsidRPr="00725162" w:rsidRDefault="00FB4244" w:rsidP="00FB4244">
                  <w:pPr>
                    <w:jc w:val="both"/>
                    <w:rPr>
                      <w:rFonts w:cstheme="minorHAnsi"/>
                      <w:i/>
                      <w:iCs/>
                      <w:color w:val="3D3B3A"/>
                      <w:sz w:val="18"/>
                      <w:szCs w:val="18"/>
                      <w:shd w:val="clear" w:color="auto" w:fill="FFFFFF"/>
                    </w:rPr>
                  </w:pPr>
                  <w:r w:rsidRPr="00FB4244">
                    <w:rPr>
                      <w:rFonts w:cstheme="minorHAnsi"/>
                      <w:color w:val="3D3B3A"/>
                      <w:sz w:val="23"/>
                      <w:szCs w:val="23"/>
                      <w:shd w:val="clear" w:color="auto" w:fill="FFFFFF"/>
                    </w:rPr>
                    <w:t xml:space="preserve">Zum Auftakt seines Besuchs am Gemeinschaftsstand des Landes Nordrhein-Westfalen betonte Minister Laumann die Bedeutung der Telemedizin für die Gesundheitsversorgung im Land. Die Schaffung zukunftsfähiger digitaler Versorgungsstrukturen kann dabei unterstützen, </w:t>
                  </w:r>
                  <w:r w:rsidRPr="00FB4244">
                    <w:rPr>
                      <w:rFonts w:cstheme="minorHAnsi"/>
                      <w:color w:val="3D3B3A"/>
                      <w:sz w:val="23"/>
                      <w:szCs w:val="23"/>
                      <w:shd w:val="clear" w:color="auto" w:fill="FFFFFF"/>
                    </w:rPr>
                    <w:lastRenderedPageBreak/>
                    <w:t xml:space="preserve">Patientinnen und Patienten eine bedarfsgerechte, ortsnahe und qualitätsorientierte Behandlung zu bieten. „Die Förderung der Telemedizin ist neben der Telematik ein essenzieller Bestandteil unserer Strategie für das digitale Nordrhein-Westfalen. An die Stelle zahlreicher befristeter Einzelprojekte lassen wir eine flächendeckende, strukturierte telemedizinische Versorgungslandschaft treten. Wir wollen die Videosprechstunde, die elektronische Visite in Pflegeheimen, die telemedizinisch gestützte Delegation, </w:t>
                  </w:r>
                  <w:proofErr w:type="spellStart"/>
                  <w:r w:rsidRPr="00FB4244">
                    <w:rPr>
                      <w:rFonts w:cstheme="minorHAnsi"/>
                      <w:color w:val="3D3B3A"/>
                      <w:sz w:val="23"/>
                      <w:szCs w:val="23"/>
                      <w:shd w:val="clear" w:color="auto" w:fill="FFFFFF"/>
                    </w:rPr>
                    <w:t>Telekonsile</w:t>
                  </w:r>
                  <w:proofErr w:type="spellEnd"/>
                  <w:r w:rsidRPr="00FB4244">
                    <w:rPr>
                      <w:rFonts w:cstheme="minorHAnsi"/>
                      <w:color w:val="3D3B3A"/>
                      <w:sz w:val="23"/>
                      <w:szCs w:val="23"/>
                      <w:shd w:val="clear" w:color="auto" w:fill="FFFFFF"/>
                    </w:rPr>
                    <w:t xml:space="preserve"> und das Telemonitoring voranbringen“, sagte Laumann.</w:t>
                  </w:r>
                </w:p>
                <w:p w14:paraId="51D427F8" w14:textId="77777777" w:rsidR="00FB4244" w:rsidRDefault="00FB4244" w:rsidP="00FB4244">
                  <w:pPr>
                    <w:jc w:val="both"/>
                    <w:rPr>
                      <w:rFonts w:cstheme="minorHAnsi"/>
                      <w:color w:val="3D3B3A"/>
                      <w:sz w:val="23"/>
                      <w:szCs w:val="23"/>
                      <w:shd w:val="clear" w:color="auto" w:fill="FFFFFF"/>
                    </w:rPr>
                  </w:pPr>
                  <w:r w:rsidRPr="00FB4244">
                    <w:rPr>
                      <w:rFonts w:cstheme="minorHAnsi"/>
                      <w:color w:val="3D3B3A"/>
                      <w:sz w:val="23"/>
                      <w:szCs w:val="23"/>
                      <w:shd w:val="clear" w:color="auto" w:fill="FFFFFF"/>
                    </w:rPr>
                    <w:t>In Nordrhein-Westfalen engagieren sich zahlreiche vielversprechende Projekte für die telemedizinisch unterstützte Versorgung:</w:t>
                  </w:r>
                </w:p>
                <w:p w14:paraId="6838ACEC" w14:textId="77777777" w:rsidR="00FB4244" w:rsidRDefault="00FB4244" w:rsidP="00FB4244">
                  <w:pPr>
                    <w:jc w:val="both"/>
                    <w:rPr>
                      <w:rFonts w:cstheme="minorHAnsi"/>
                      <w:color w:val="3D3B3A"/>
                      <w:sz w:val="23"/>
                      <w:szCs w:val="23"/>
                      <w:shd w:val="clear" w:color="auto" w:fill="FFFFFF"/>
                    </w:rPr>
                  </w:pPr>
                  <w:r w:rsidRPr="00FB4244">
                    <w:rPr>
                      <w:rFonts w:cstheme="minorHAnsi"/>
                      <w:color w:val="3D3B3A"/>
                      <w:sz w:val="23"/>
                      <w:szCs w:val="23"/>
                      <w:shd w:val="clear" w:color="auto" w:fill="FFFFFF"/>
                    </w:rPr>
                    <w:t>Ziel des EFRE-Förderprojektes </w:t>
                  </w:r>
                  <w:hyperlink r:id="rId9" w:tgtFrame="_blank" w:history="1">
                    <w:r w:rsidRPr="00FB4244">
                      <w:rPr>
                        <w:rStyle w:val="Hyperlink"/>
                        <w:rFonts w:cstheme="minorHAnsi"/>
                        <w:b/>
                        <w:bCs/>
                        <w:color w:val="0066FF"/>
                        <w:sz w:val="23"/>
                        <w:szCs w:val="23"/>
                        <w:shd w:val="clear" w:color="auto" w:fill="FFFFFF"/>
                      </w:rPr>
                      <w:t>I/E-Health NRW</w:t>
                    </w:r>
                  </w:hyperlink>
                  <w:r w:rsidRPr="00FB4244">
                    <w:rPr>
                      <w:rFonts w:cstheme="minorHAnsi"/>
                      <w:color w:val="3D3B3A"/>
                      <w:sz w:val="23"/>
                      <w:szCs w:val="23"/>
                      <w:shd w:val="clear" w:color="auto" w:fill="FFFFFF"/>
                    </w:rPr>
                    <w:t> ist die Optimierung der multiprofessionellen Versorgung der Patienten. I/E-Health NRW schafft interoperable Lösungen für Klinik, Praxis und weitere Akteure der Gesundheitsversorgung. Mittels standardisierter Schnittstellen greifen Krankenhausinformationssysteme (KIS), ein webbasiertes Portal und Praxisverwaltungssysteme (PVS) direkt auf Elektronische Fallakten zu. In den vier Modellregionen Düren/Aachen, Dortmund, Borken/Ahaus und Münster/Warendorf wird dies anhand der Versorgungsbereiche Notfall, Onkologie, Pädiatrie, Demenz und Geriatrie erprobt.</w:t>
                  </w:r>
                </w:p>
                <w:p w14:paraId="5EBBF646" w14:textId="77777777" w:rsidR="00FB4244" w:rsidRDefault="00FB4244" w:rsidP="00FB4244">
                  <w:pPr>
                    <w:jc w:val="both"/>
                    <w:rPr>
                      <w:rFonts w:cstheme="minorHAnsi"/>
                      <w:color w:val="3D3B3A"/>
                      <w:sz w:val="23"/>
                      <w:szCs w:val="23"/>
                      <w:shd w:val="clear" w:color="auto" w:fill="FFFFFF"/>
                    </w:rPr>
                  </w:pPr>
                  <w:r w:rsidRPr="00FB4244">
                    <w:rPr>
                      <w:rFonts w:cstheme="minorHAnsi"/>
                      <w:color w:val="3D3B3A"/>
                      <w:sz w:val="23"/>
                      <w:szCs w:val="23"/>
                      <w:shd w:val="clear" w:color="auto" w:fill="FFFFFF"/>
                    </w:rPr>
                    <w:t>Das EFRE-Förderprojekt</w:t>
                  </w:r>
                  <w:r w:rsidRPr="00FB4244">
                    <w:rPr>
                      <w:rStyle w:val="Fett"/>
                      <w:rFonts w:cstheme="minorHAnsi"/>
                      <w:color w:val="3D3B3A"/>
                      <w:sz w:val="23"/>
                      <w:szCs w:val="23"/>
                      <w:shd w:val="clear" w:color="auto" w:fill="FFFFFF"/>
                    </w:rPr>
                    <w:t> </w:t>
                  </w:r>
                  <w:proofErr w:type="spellStart"/>
                  <w:r w:rsidRPr="00FB4244">
                    <w:rPr>
                      <w:rStyle w:val="Fett"/>
                      <w:rFonts w:cstheme="minorHAnsi"/>
                      <w:color w:val="3D3B3A"/>
                      <w:sz w:val="23"/>
                      <w:szCs w:val="23"/>
                      <w:shd w:val="clear" w:color="auto" w:fill="FFFFFF"/>
                    </w:rPr>
                    <w:fldChar w:fldCharType="begin"/>
                  </w:r>
                  <w:r w:rsidRPr="00FB4244">
                    <w:rPr>
                      <w:rStyle w:val="Fett"/>
                      <w:rFonts w:cstheme="minorHAnsi"/>
                      <w:color w:val="3D3B3A"/>
                      <w:sz w:val="23"/>
                      <w:szCs w:val="23"/>
                      <w:shd w:val="clear" w:color="auto" w:fill="FFFFFF"/>
                    </w:rPr>
                    <w:instrText xml:space="preserve"> HYPERLINK "https://egesundheit.nrw.de/projekt/ovid/" \t "_blank" </w:instrText>
                  </w:r>
                  <w:r w:rsidRPr="00FB4244">
                    <w:rPr>
                      <w:rStyle w:val="Fett"/>
                      <w:rFonts w:cstheme="minorHAnsi"/>
                      <w:color w:val="3D3B3A"/>
                      <w:sz w:val="23"/>
                      <w:szCs w:val="23"/>
                      <w:shd w:val="clear" w:color="auto" w:fill="FFFFFF"/>
                    </w:rPr>
                    <w:fldChar w:fldCharType="separate"/>
                  </w:r>
                  <w:r w:rsidRPr="00FB4244">
                    <w:rPr>
                      <w:rStyle w:val="Hyperlink"/>
                      <w:rFonts w:cstheme="minorHAnsi"/>
                      <w:b/>
                      <w:bCs/>
                      <w:color w:val="0066FF"/>
                      <w:sz w:val="23"/>
                      <w:szCs w:val="23"/>
                      <w:shd w:val="clear" w:color="auto" w:fill="FFFFFF"/>
                    </w:rPr>
                    <w:t>oVID</w:t>
                  </w:r>
                  <w:proofErr w:type="spellEnd"/>
                  <w:r w:rsidRPr="00FB4244">
                    <w:rPr>
                      <w:rStyle w:val="Fett"/>
                      <w:rFonts w:cstheme="minorHAnsi"/>
                      <w:color w:val="3D3B3A"/>
                      <w:sz w:val="23"/>
                      <w:szCs w:val="23"/>
                      <w:shd w:val="clear" w:color="auto" w:fill="FFFFFF"/>
                    </w:rPr>
                    <w:fldChar w:fldCharType="end"/>
                  </w:r>
                  <w:r w:rsidRPr="00FB4244">
                    <w:rPr>
                      <w:rStyle w:val="Fett"/>
                      <w:rFonts w:cstheme="minorHAnsi"/>
                      <w:color w:val="3D3B3A"/>
                      <w:sz w:val="23"/>
                      <w:szCs w:val="23"/>
                      <w:shd w:val="clear" w:color="auto" w:fill="FFFFFF"/>
                    </w:rPr>
                    <w:t> </w:t>
                  </w:r>
                  <w:r w:rsidRPr="00FB4244">
                    <w:rPr>
                      <w:rFonts w:cstheme="minorHAnsi"/>
                      <w:color w:val="3D3B3A"/>
                      <w:sz w:val="23"/>
                      <w:szCs w:val="23"/>
                      <w:shd w:val="clear" w:color="auto" w:fill="FFFFFF"/>
                    </w:rPr>
                    <w:t>entwickelt</w:t>
                  </w:r>
                  <w:r w:rsidRPr="00FB4244">
                    <w:rPr>
                      <w:rStyle w:val="Fett"/>
                      <w:rFonts w:cstheme="minorHAnsi"/>
                      <w:color w:val="3D3B3A"/>
                      <w:sz w:val="23"/>
                      <w:szCs w:val="23"/>
                      <w:shd w:val="clear" w:color="auto" w:fill="FFFFFF"/>
                    </w:rPr>
                    <w:t> </w:t>
                  </w:r>
                  <w:r w:rsidRPr="00FB4244">
                    <w:rPr>
                      <w:rFonts w:cstheme="minorHAnsi"/>
                      <w:color w:val="3D3B3A"/>
                      <w:sz w:val="23"/>
                      <w:szCs w:val="23"/>
                      <w:shd w:val="clear" w:color="auto" w:fill="FFFFFF"/>
                    </w:rPr>
                    <w:t xml:space="preserve">ein offenes und sicheres System zur Video-Kommunikation im Gesundheitswesen. Es dient der Verbesserung der Patientenversorgung außerhalb spezialisierter Zentren, vor allem auch im ländlichen Raum. Dabei ermöglicht </w:t>
                  </w:r>
                  <w:proofErr w:type="spellStart"/>
                  <w:r w:rsidRPr="00FB4244">
                    <w:rPr>
                      <w:rFonts w:cstheme="minorHAnsi"/>
                      <w:color w:val="3D3B3A"/>
                      <w:sz w:val="23"/>
                      <w:szCs w:val="23"/>
                      <w:shd w:val="clear" w:color="auto" w:fill="FFFFFF"/>
                    </w:rPr>
                    <w:t>oVID</w:t>
                  </w:r>
                  <w:proofErr w:type="spellEnd"/>
                  <w:r w:rsidRPr="00FB4244">
                    <w:rPr>
                      <w:rFonts w:cstheme="minorHAnsi"/>
                      <w:color w:val="3D3B3A"/>
                      <w:sz w:val="23"/>
                      <w:szCs w:val="23"/>
                      <w:shd w:val="clear" w:color="auto" w:fill="FFFFFF"/>
                    </w:rPr>
                    <w:t xml:space="preserve"> nicht nur Videokonferenzen, sondern auch erweiterte Kommunikation (z.B. Textmessages, Audiotelefonate oder Austausch von Dateien) von Ärzten untereinander sowie zwischen Ärzten und Patienten. So soll das Projekt die Vernetzung unterschiedlicher Personen und Berufsgruppen sowie die gleichzeitige Kommunikation mehrerer Einrichtungen mithilfe von Videokonferenzen ermöglichen. Zugleich soll es auch die Kommunikation </w:t>
                  </w:r>
                  <w:proofErr w:type="gramStart"/>
                  <w:r w:rsidRPr="00FB4244">
                    <w:rPr>
                      <w:rFonts w:cstheme="minorHAnsi"/>
                      <w:color w:val="3D3B3A"/>
                      <w:sz w:val="23"/>
                      <w:szCs w:val="23"/>
                      <w:shd w:val="clear" w:color="auto" w:fill="FFFFFF"/>
                    </w:rPr>
                    <w:t>zwischen Patient</w:t>
                  </w:r>
                  <w:proofErr w:type="gramEnd"/>
                  <w:r w:rsidRPr="00FB4244">
                    <w:rPr>
                      <w:rFonts w:cstheme="minorHAnsi"/>
                      <w:color w:val="3D3B3A"/>
                      <w:sz w:val="23"/>
                      <w:szCs w:val="23"/>
                      <w:shd w:val="clear" w:color="auto" w:fill="FFFFFF"/>
                    </w:rPr>
                    <w:t xml:space="preserve"> und Leistungserbringern vereinfachen. </w:t>
                  </w:r>
                  <w:r w:rsidRPr="00FB4244">
                    <w:rPr>
                      <w:rFonts w:cstheme="minorHAnsi"/>
                      <w:color w:val="3D3B3A"/>
                      <w:sz w:val="23"/>
                      <w:szCs w:val="23"/>
                    </w:rPr>
                    <w:br/>
                  </w:r>
                  <w:r w:rsidRPr="00FB4244">
                    <w:rPr>
                      <w:rFonts w:cstheme="minorHAnsi"/>
                      <w:color w:val="3D3B3A"/>
                      <w:sz w:val="23"/>
                      <w:szCs w:val="23"/>
                    </w:rPr>
                    <w:br/>
                  </w:r>
                  <w:r w:rsidRPr="00FB4244">
                    <w:rPr>
                      <w:rFonts w:cstheme="minorHAnsi"/>
                      <w:color w:val="3D3B3A"/>
                      <w:sz w:val="23"/>
                      <w:szCs w:val="23"/>
                      <w:shd w:val="clear" w:color="auto" w:fill="FFFFFF"/>
                    </w:rPr>
                    <w:t>Das EFRE-Förderprojekt </w:t>
                  </w:r>
                  <w:proofErr w:type="spellStart"/>
                  <w:r w:rsidRPr="00FB4244">
                    <w:rPr>
                      <w:rStyle w:val="Fett"/>
                      <w:rFonts w:cstheme="minorHAnsi"/>
                      <w:color w:val="3D3B3A"/>
                      <w:sz w:val="23"/>
                      <w:szCs w:val="23"/>
                      <w:shd w:val="clear" w:color="auto" w:fill="FFFFFF"/>
                    </w:rPr>
                    <w:fldChar w:fldCharType="begin"/>
                  </w:r>
                  <w:r w:rsidRPr="00FB4244">
                    <w:rPr>
                      <w:rStyle w:val="Fett"/>
                      <w:rFonts w:cstheme="minorHAnsi"/>
                      <w:color w:val="3D3B3A"/>
                      <w:sz w:val="23"/>
                      <w:szCs w:val="23"/>
                      <w:shd w:val="clear" w:color="auto" w:fill="FFFFFF"/>
                    </w:rPr>
                    <w:instrText xml:space="preserve"> HYPERLINK "http://www.solimed-pflege.de/" \t "_blank" </w:instrText>
                  </w:r>
                  <w:r w:rsidRPr="00FB4244">
                    <w:rPr>
                      <w:rStyle w:val="Fett"/>
                      <w:rFonts w:cstheme="minorHAnsi"/>
                      <w:color w:val="3D3B3A"/>
                      <w:sz w:val="23"/>
                      <w:szCs w:val="23"/>
                      <w:shd w:val="clear" w:color="auto" w:fill="FFFFFF"/>
                    </w:rPr>
                    <w:fldChar w:fldCharType="separate"/>
                  </w:r>
                  <w:r w:rsidRPr="00FB4244">
                    <w:rPr>
                      <w:rStyle w:val="Hyperlink"/>
                      <w:rFonts w:cstheme="minorHAnsi"/>
                      <w:b/>
                      <w:bCs/>
                      <w:color w:val="0066FF"/>
                      <w:sz w:val="23"/>
                      <w:szCs w:val="23"/>
                      <w:shd w:val="clear" w:color="auto" w:fill="FFFFFF"/>
                    </w:rPr>
                    <w:t>solimed</w:t>
                  </w:r>
                  <w:proofErr w:type="spellEnd"/>
                  <w:r w:rsidRPr="00FB4244">
                    <w:rPr>
                      <w:rStyle w:val="Hyperlink"/>
                      <w:rFonts w:cstheme="minorHAnsi"/>
                      <w:b/>
                      <w:bCs/>
                      <w:color w:val="0066FF"/>
                      <w:sz w:val="23"/>
                      <w:szCs w:val="23"/>
                      <w:shd w:val="clear" w:color="auto" w:fill="FFFFFF"/>
                    </w:rPr>
                    <w:t xml:space="preserve"> </w:t>
                  </w:r>
                  <w:proofErr w:type="spellStart"/>
                  <w:r w:rsidRPr="00FB4244">
                    <w:rPr>
                      <w:rStyle w:val="Hyperlink"/>
                      <w:rFonts w:cstheme="minorHAnsi"/>
                      <w:b/>
                      <w:bCs/>
                      <w:color w:val="0066FF"/>
                      <w:sz w:val="23"/>
                      <w:szCs w:val="23"/>
                      <w:shd w:val="clear" w:color="auto" w:fill="FFFFFF"/>
                    </w:rPr>
                    <w:t>ePflegebericht</w:t>
                  </w:r>
                  <w:proofErr w:type="spellEnd"/>
                  <w:r w:rsidRPr="00FB4244">
                    <w:rPr>
                      <w:rStyle w:val="Fett"/>
                      <w:rFonts w:cstheme="minorHAnsi"/>
                      <w:color w:val="3D3B3A"/>
                      <w:sz w:val="23"/>
                      <w:szCs w:val="23"/>
                      <w:shd w:val="clear" w:color="auto" w:fill="FFFFFF"/>
                    </w:rPr>
                    <w:fldChar w:fldCharType="end"/>
                  </w:r>
                  <w:r w:rsidRPr="00FB4244">
                    <w:rPr>
                      <w:rFonts w:cstheme="minorHAnsi"/>
                      <w:color w:val="3D3B3A"/>
                      <w:sz w:val="23"/>
                      <w:szCs w:val="23"/>
                      <w:shd w:val="clear" w:color="auto" w:fill="FFFFFF"/>
                    </w:rPr>
                    <w:t> entwickelt einen elektronischen Pflegebericht auf Knopfdruck, um aktuelle und vollständige Informationen über Diagnosen, Medikamente, Therapien, Pflege etc. dort zur Verfügung zu stellen, wo sie benötigt werden – in der Pflege, in Krankenhäusern sowie Arztpraxen. Alle beteiligten Fachkräfte nutzen dabei ihr eigenes EDV-System. Über eine gemeinsame EDV-Schnittstelle werden die zuvor gemeinsam definierten Informationen datensicher ausgetauscht – in der täglichen Abstimmung zwischen Pflege und niedergelassenen Ärzten und in Überleitungssituationen. </w:t>
                  </w:r>
                </w:p>
                <w:p w14:paraId="4CDFB640" w14:textId="77777777" w:rsidR="00FB4244" w:rsidRDefault="00FB4244" w:rsidP="00FB4244">
                  <w:pPr>
                    <w:jc w:val="both"/>
                    <w:rPr>
                      <w:rStyle w:val="Hervorhebung"/>
                      <w:rFonts w:cstheme="minorHAnsi"/>
                      <w:color w:val="3D3B3A"/>
                      <w:shd w:val="clear" w:color="auto" w:fill="FFFFFF"/>
                    </w:rPr>
                  </w:pPr>
                  <w:r w:rsidRPr="00FB4244">
                    <w:rPr>
                      <w:rFonts w:cstheme="minorHAnsi"/>
                      <w:color w:val="3D3B3A"/>
                      <w:sz w:val="23"/>
                      <w:szCs w:val="23"/>
                    </w:rPr>
                    <w:lastRenderedPageBreak/>
                    <w:br/>
                  </w:r>
                  <w:r w:rsidRPr="00FB4244">
                    <w:rPr>
                      <w:rFonts w:cstheme="minorHAnsi"/>
                      <w:noProof/>
                    </w:rPr>
                    <w:drawing>
                      <wp:inline distT="0" distB="0" distL="0" distR="0" wp14:anchorId="50D8459C" wp14:editId="13DD3FC4">
                        <wp:extent cx="5760720" cy="36175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17595"/>
                                </a:xfrm>
                                <a:prstGeom prst="rect">
                                  <a:avLst/>
                                </a:prstGeom>
                                <a:noFill/>
                                <a:ln>
                                  <a:noFill/>
                                </a:ln>
                              </pic:spPr>
                            </pic:pic>
                          </a:graphicData>
                        </a:graphic>
                      </wp:inline>
                    </w:drawing>
                  </w:r>
                  <w:r w:rsidRPr="00FB4244">
                    <w:rPr>
                      <w:rFonts w:cstheme="minorHAnsi"/>
                      <w:color w:val="3D3B3A"/>
                      <w:sz w:val="23"/>
                      <w:szCs w:val="23"/>
                    </w:rPr>
                    <w:br/>
                  </w:r>
                  <w:r w:rsidRPr="00FB4244">
                    <w:rPr>
                      <w:rStyle w:val="Hervorhebung"/>
                      <w:rFonts w:cstheme="minorHAnsi"/>
                      <w:color w:val="3D3B3A"/>
                      <w:sz w:val="20"/>
                      <w:szCs w:val="20"/>
                      <w:shd w:val="clear" w:color="auto" w:fill="FFFFFF"/>
                    </w:rPr>
                    <w:t>V.l.n.r.: R. Beckers (ZTG), Prof. Dr. med. G. Marx (</w:t>
                  </w:r>
                  <w:proofErr w:type="spellStart"/>
                  <w:r w:rsidRPr="00FB4244">
                    <w:rPr>
                      <w:rStyle w:val="Hervorhebung"/>
                      <w:rFonts w:cstheme="minorHAnsi"/>
                      <w:color w:val="3D3B3A"/>
                      <w:sz w:val="20"/>
                      <w:szCs w:val="20"/>
                      <w:shd w:val="clear" w:color="auto" w:fill="FFFFFF"/>
                    </w:rPr>
                    <w:t>TELnet@NRW</w:t>
                  </w:r>
                  <w:proofErr w:type="spellEnd"/>
                  <w:r w:rsidRPr="00FB4244">
                    <w:rPr>
                      <w:rStyle w:val="Hervorhebung"/>
                      <w:rFonts w:cstheme="minorHAnsi"/>
                      <w:color w:val="3D3B3A"/>
                      <w:sz w:val="20"/>
                      <w:szCs w:val="20"/>
                      <w:shd w:val="clear" w:color="auto" w:fill="FFFFFF"/>
                    </w:rPr>
                    <w:t xml:space="preserve">, Uniklinik RWTH Aachen), Dr. med. R. </w:t>
                  </w:r>
                  <w:proofErr w:type="spellStart"/>
                  <w:r w:rsidRPr="00FB4244">
                    <w:rPr>
                      <w:rStyle w:val="Hervorhebung"/>
                      <w:rFonts w:cstheme="minorHAnsi"/>
                      <w:color w:val="3D3B3A"/>
                      <w:sz w:val="20"/>
                      <w:szCs w:val="20"/>
                      <w:shd w:val="clear" w:color="auto" w:fill="FFFFFF"/>
                    </w:rPr>
                    <w:t>Deisz</w:t>
                  </w:r>
                  <w:proofErr w:type="spellEnd"/>
                  <w:r w:rsidRPr="00FB4244">
                    <w:rPr>
                      <w:rStyle w:val="Hervorhebung"/>
                      <w:rFonts w:cstheme="minorHAnsi"/>
                      <w:color w:val="3D3B3A"/>
                      <w:sz w:val="20"/>
                      <w:szCs w:val="20"/>
                      <w:shd w:val="clear" w:color="auto" w:fill="FFFFFF"/>
                    </w:rPr>
                    <w:t xml:space="preserve"> (</w:t>
                  </w:r>
                  <w:proofErr w:type="spellStart"/>
                  <w:r w:rsidRPr="00FB4244">
                    <w:rPr>
                      <w:rStyle w:val="Hervorhebung"/>
                      <w:rFonts w:cstheme="minorHAnsi"/>
                      <w:color w:val="3D3B3A"/>
                      <w:sz w:val="20"/>
                      <w:szCs w:val="20"/>
                      <w:shd w:val="clear" w:color="auto" w:fill="FFFFFF"/>
                    </w:rPr>
                    <w:t>TELnet@NRW</w:t>
                  </w:r>
                  <w:proofErr w:type="spellEnd"/>
                  <w:r w:rsidRPr="00FB4244">
                    <w:rPr>
                      <w:rStyle w:val="Hervorhebung"/>
                      <w:rFonts w:cstheme="minorHAnsi"/>
                      <w:color w:val="3D3B3A"/>
                      <w:sz w:val="20"/>
                      <w:szCs w:val="20"/>
                      <w:shd w:val="clear" w:color="auto" w:fill="FFFFFF"/>
                    </w:rPr>
                    <w:t xml:space="preserve">, Uniklinik RWTH Aachen), Minister K.-J. Laumann (Ministerium für Arbeit, Gesundheit und Soziales des Landes Nordrhein-Westfalen) und Dr. med. K. Sperling (Universitätsklinikum Münster). (Foto: ZTG/P. </w:t>
                  </w:r>
                  <w:proofErr w:type="spellStart"/>
                  <w:r w:rsidRPr="00FB4244">
                    <w:rPr>
                      <w:rStyle w:val="Hervorhebung"/>
                      <w:rFonts w:cstheme="minorHAnsi"/>
                      <w:color w:val="3D3B3A"/>
                      <w:sz w:val="20"/>
                      <w:szCs w:val="20"/>
                      <w:shd w:val="clear" w:color="auto" w:fill="FFFFFF"/>
                    </w:rPr>
                    <w:t>Lippsmeier</w:t>
                  </w:r>
                  <w:proofErr w:type="spellEnd"/>
                  <w:r w:rsidRPr="00FB4244">
                    <w:rPr>
                      <w:rStyle w:val="Hervorhebung"/>
                      <w:rFonts w:cstheme="minorHAnsi"/>
                      <w:color w:val="3D3B3A"/>
                      <w:sz w:val="20"/>
                      <w:szCs w:val="20"/>
                      <w:shd w:val="clear" w:color="auto" w:fill="FFFFFF"/>
                    </w:rPr>
                    <w:t>)</w:t>
                  </w:r>
                </w:p>
                <w:p w14:paraId="510D2865" w14:textId="77777777" w:rsidR="00FB4244" w:rsidRDefault="00FB4244" w:rsidP="00FB4244">
                  <w:pPr>
                    <w:jc w:val="both"/>
                    <w:rPr>
                      <w:rFonts w:cstheme="minorHAnsi"/>
                      <w:color w:val="3D3B3A"/>
                      <w:sz w:val="23"/>
                      <w:szCs w:val="23"/>
                      <w:shd w:val="clear" w:color="auto" w:fill="FFFFFF"/>
                    </w:rPr>
                  </w:pPr>
                  <w:hyperlink r:id="rId11" w:history="1">
                    <w:proofErr w:type="spellStart"/>
                    <w:r w:rsidRPr="00FB4244">
                      <w:rPr>
                        <w:rStyle w:val="Hyperlink"/>
                        <w:rFonts w:cstheme="minorHAnsi"/>
                        <w:b/>
                        <w:bCs/>
                        <w:color w:val="0066FF"/>
                        <w:sz w:val="23"/>
                        <w:szCs w:val="23"/>
                        <w:shd w:val="clear" w:color="auto" w:fill="FFFFFF"/>
                      </w:rPr>
                      <w:t>TELnet@NRW</w:t>
                    </w:r>
                    <w:proofErr w:type="spellEnd"/>
                  </w:hyperlink>
                  <w:r w:rsidRPr="00FB4244">
                    <w:rPr>
                      <w:rFonts w:cstheme="minorHAnsi"/>
                      <w:color w:val="3D3B3A"/>
                      <w:sz w:val="23"/>
                      <w:szCs w:val="23"/>
                      <w:shd w:val="clear" w:color="auto" w:fill="FFFFFF"/>
                    </w:rPr>
                    <w:t xml:space="preserve">: Das Erfolgsprojekt aus dem Innovationsfonds baut ein sektorübergreifendes telemedizinisches Netzwerk für den Einsatz im Bereich Intensivmedizin und Infektiologie auf, um klinische und medizinische Prozesse zu optimieren. 2017 unter der Leitung der Uniklinik RWTH Aachen mit dem Universitätsklinikum Münster als regional übergeordnetem Konsortialpartner für das Münsterland an den Start gegangen, wurden bereits über 150.000 Patienten im Projekt erfasst und 10.000 telemedizinisch betreut. Zum Abschluss der Projektphase wird im Januar 2020 der </w:t>
                  </w:r>
                  <w:proofErr w:type="spellStart"/>
                  <w:r w:rsidRPr="00FB4244">
                    <w:rPr>
                      <w:rFonts w:cstheme="minorHAnsi"/>
                      <w:color w:val="3D3B3A"/>
                      <w:sz w:val="23"/>
                      <w:szCs w:val="23"/>
                      <w:shd w:val="clear" w:color="auto" w:fill="FFFFFF"/>
                    </w:rPr>
                    <w:t>TELnet@NRW-Kongress</w:t>
                  </w:r>
                  <w:proofErr w:type="spellEnd"/>
                  <w:r w:rsidRPr="00FB4244">
                    <w:rPr>
                      <w:rFonts w:cstheme="minorHAnsi"/>
                      <w:color w:val="3D3B3A"/>
                      <w:sz w:val="23"/>
                      <w:szCs w:val="23"/>
                      <w:shd w:val="clear" w:color="auto" w:fill="FFFFFF"/>
                    </w:rPr>
                    <w:t xml:space="preserve"> über aktuelle Entwicklungen des Projekts berichten.</w:t>
                  </w:r>
                  <w:r w:rsidRPr="00FB4244">
                    <w:rPr>
                      <w:rFonts w:cstheme="minorHAnsi"/>
                      <w:color w:val="3D3B3A"/>
                      <w:sz w:val="23"/>
                      <w:szCs w:val="23"/>
                    </w:rPr>
                    <w:br/>
                  </w:r>
                  <w:r w:rsidRPr="00FB4244">
                    <w:rPr>
                      <w:rFonts w:cstheme="minorHAnsi"/>
                      <w:color w:val="3D3B3A"/>
                      <w:sz w:val="23"/>
                      <w:szCs w:val="23"/>
                    </w:rPr>
                    <w:br/>
                  </w:r>
                  <w:hyperlink r:id="rId12" w:history="1">
                    <w:proofErr w:type="spellStart"/>
                    <w:r w:rsidRPr="00FB4244">
                      <w:rPr>
                        <w:rStyle w:val="Hyperlink"/>
                        <w:rFonts w:cstheme="minorHAnsi"/>
                        <w:b/>
                        <w:bCs/>
                        <w:color w:val="0066FF"/>
                        <w:sz w:val="23"/>
                        <w:szCs w:val="23"/>
                        <w:shd w:val="clear" w:color="auto" w:fill="FFFFFF"/>
                      </w:rPr>
                      <w:t>TeleArzt</w:t>
                    </w:r>
                    <w:proofErr w:type="spellEnd"/>
                  </w:hyperlink>
                  <w:r w:rsidRPr="00FB4244">
                    <w:rPr>
                      <w:rFonts w:cstheme="minorHAnsi"/>
                      <w:color w:val="3D3B3A"/>
                      <w:sz w:val="23"/>
                      <w:szCs w:val="23"/>
                      <w:shd w:val="clear" w:color="auto" w:fill="FFFFFF"/>
                    </w:rPr>
                    <w:t xml:space="preserve">: Der </w:t>
                  </w:r>
                  <w:proofErr w:type="spellStart"/>
                  <w:r w:rsidRPr="00FB4244">
                    <w:rPr>
                      <w:rFonts w:cstheme="minorHAnsi"/>
                      <w:color w:val="3D3B3A"/>
                      <w:sz w:val="23"/>
                      <w:szCs w:val="23"/>
                      <w:shd w:val="clear" w:color="auto" w:fill="FFFFFF"/>
                    </w:rPr>
                    <w:t>TeleArzt</w:t>
                  </w:r>
                  <w:proofErr w:type="spellEnd"/>
                  <w:r w:rsidRPr="00FB4244">
                    <w:rPr>
                      <w:rFonts w:cstheme="minorHAnsi"/>
                      <w:color w:val="3D3B3A"/>
                      <w:sz w:val="23"/>
                      <w:szCs w:val="23"/>
                      <w:shd w:val="clear" w:color="auto" w:fill="FFFFFF"/>
                    </w:rPr>
                    <w:t xml:space="preserve"> entlastet Hausärzte und Praxisassistentinnen und trägt so zu einer verbesserten Versorgung von Patientinnen und Patienten bei. Der Arzt/die Ärztin kann mit der Technik des </w:t>
                  </w:r>
                  <w:proofErr w:type="spellStart"/>
                  <w:r w:rsidRPr="00FB4244">
                    <w:rPr>
                      <w:rFonts w:cstheme="minorHAnsi"/>
                      <w:color w:val="3D3B3A"/>
                      <w:sz w:val="23"/>
                      <w:szCs w:val="23"/>
                      <w:shd w:val="clear" w:color="auto" w:fill="FFFFFF"/>
                    </w:rPr>
                    <w:t>TeleArztes</w:t>
                  </w:r>
                  <w:proofErr w:type="spellEnd"/>
                  <w:r w:rsidRPr="00FB4244">
                    <w:rPr>
                      <w:rFonts w:cstheme="minorHAnsi"/>
                      <w:color w:val="3D3B3A"/>
                      <w:sz w:val="23"/>
                      <w:szCs w:val="23"/>
                      <w:shd w:val="clear" w:color="auto" w:fill="FFFFFF"/>
                    </w:rPr>
                    <w:t xml:space="preserve"> mehr Aufgaben an medizinische Fachangestellte delegieren. Per Videokontakt kann sogar eine Erweiterung zur telemedizinischen Assistenz erfolgen.</w:t>
                  </w:r>
                  <w:r w:rsidRPr="00FB4244">
                    <w:rPr>
                      <w:rFonts w:cstheme="minorHAnsi"/>
                      <w:color w:val="3D3B3A"/>
                      <w:sz w:val="23"/>
                      <w:szCs w:val="23"/>
                    </w:rPr>
                    <w:br/>
                  </w:r>
                  <w:r w:rsidRPr="00FB4244">
                    <w:rPr>
                      <w:rFonts w:cstheme="minorHAnsi"/>
                      <w:color w:val="3D3B3A"/>
                      <w:sz w:val="23"/>
                      <w:szCs w:val="23"/>
                    </w:rPr>
                    <w:br/>
                  </w:r>
                  <w:r w:rsidRPr="00FB4244">
                    <w:rPr>
                      <w:rFonts w:cstheme="minorHAnsi"/>
                      <w:color w:val="3D3B3A"/>
                      <w:sz w:val="23"/>
                      <w:szCs w:val="23"/>
                      <w:shd w:val="clear" w:color="auto" w:fill="FFFFFF"/>
                    </w:rPr>
                    <w:t xml:space="preserve">Telemedizinische Anwendungen können die Patientenbehandlung effektiv unterstützen. Das Gesundheitswesen der Zukunft kann von digitaler Unterstützung profizieren – das stellen die 30 Mitaussteller am Landesgemeinschaftsstand Nordrhein-Westfalen während der MEDICA </w:t>
                  </w:r>
                  <w:r w:rsidRPr="00FB4244">
                    <w:rPr>
                      <w:rFonts w:cstheme="minorHAnsi"/>
                      <w:color w:val="3D3B3A"/>
                      <w:sz w:val="23"/>
                      <w:szCs w:val="23"/>
                      <w:shd w:val="clear" w:color="auto" w:fill="FFFFFF"/>
                    </w:rPr>
                    <w:lastRenderedPageBreak/>
                    <w:t>eindrucksvoll dar. Auch Minister Laumann zeigte sich – wie schon im Vorjahr – vom Engagement der Unternehmen und Projekte im Land überzeugt.</w:t>
                  </w:r>
                </w:p>
                <w:p w14:paraId="41167E25" w14:textId="77777777" w:rsidR="00FB4244" w:rsidRDefault="00FB4244" w:rsidP="00FB4244">
                  <w:pPr>
                    <w:jc w:val="both"/>
                    <w:rPr>
                      <w:rFonts w:cstheme="minorHAnsi"/>
                      <w:color w:val="3D3B3A"/>
                      <w:sz w:val="23"/>
                      <w:szCs w:val="23"/>
                      <w:shd w:val="clear" w:color="auto" w:fill="FFFFFF"/>
                    </w:rPr>
                  </w:pPr>
                  <w:r w:rsidRPr="00FB4244">
                    <w:rPr>
                      <w:rFonts w:cstheme="minorHAnsi"/>
                      <w:color w:val="3D3B3A"/>
                      <w:sz w:val="23"/>
                      <w:szCs w:val="23"/>
                    </w:rPr>
                    <w:br/>
                  </w:r>
                  <w:r w:rsidRPr="00FB4244">
                    <w:rPr>
                      <w:rFonts w:cstheme="minorHAnsi"/>
                      <w:color w:val="3D3B3A"/>
                      <w:sz w:val="23"/>
                      <w:szCs w:val="23"/>
                      <w:shd w:val="clear" w:color="auto" w:fill="FFFFFF"/>
                    </w:rPr>
                    <w:t>Das komplette Programm des Gemeinschaftsstandes finden Sie </w:t>
                  </w:r>
                  <w:hyperlink r:id="rId13" w:tgtFrame="_blank" w:history="1">
                    <w:r w:rsidRPr="00FB4244">
                      <w:rPr>
                        <w:rStyle w:val="Hyperlink"/>
                        <w:rFonts w:cstheme="minorHAnsi"/>
                        <w:color w:val="0066FF"/>
                        <w:sz w:val="23"/>
                        <w:szCs w:val="23"/>
                        <w:shd w:val="clear" w:color="auto" w:fill="FFFFFF"/>
                      </w:rPr>
                      <w:t>hier</w:t>
                    </w:r>
                  </w:hyperlink>
                  <w:r w:rsidRPr="00FB4244">
                    <w:rPr>
                      <w:rFonts w:cstheme="minorHAnsi"/>
                      <w:color w:val="3D3B3A"/>
                      <w:sz w:val="23"/>
                      <w:szCs w:val="23"/>
                      <w:shd w:val="clear" w:color="auto" w:fill="FFFFFF"/>
                    </w:rPr>
                    <w:t>.</w:t>
                  </w:r>
                  <w:bookmarkStart w:id="0" w:name="_GoBack"/>
                  <w:bookmarkEnd w:id="0"/>
                </w:p>
                <w:p w14:paraId="5FC42C6D" w14:textId="40FE3510" w:rsidR="009E66FF" w:rsidRDefault="00FB4244" w:rsidP="00FB4244">
                  <w:pPr>
                    <w:jc w:val="both"/>
                    <w:rPr>
                      <w:rFonts w:cstheme="minorHAnsi"/>
                      <w:color w:val="3D3B3A"/>
                      <w:sz w:val="23"/>
                      <w:szCs w:val="23"/>
                      <w:shd w:val="clear" w:color="auto" w:fill="FFFFFF"/>
                    </w:rPr>
                  </w:pPr>
                  <w:r w:rsidRPr="00FB4244">
                    <w:rPr>
                      <w:rFonts w:cstheme="minorHAnsi"/>
                      <w:color w:val="3D3B3A"/>
                      <w:sz w:val="23"/>
                      <w:szCs w:val="23"/>
                      <w:shd w:val="clear" w:color="auto" w:fill="FFFFFF"/>
                    </w:rPr>
                    <w:t>Das Programm zum MEDICA HEALTH IT FORUM finden Sie </w:t>
                  </w:r>
                  <w:hyperlink r:id="rId14" w:tgtFrame="_blank" w:history="1">
                    <w:r w:rsidRPr="00FB4244">
                      <w:rPr>
                        <w:rStyle w:val="Hyperlink"/>
                        <w:rFonts w:cstheme="minorHAnsi"/>
                        <w:color w:val="0066FF"/>
                        <w:sz w:val="23"/>
                        <w:szCs w:val="23"/>
                        <w:shd w:val="clear" w:color="auto" w:fill="FFFFFF"/>
                      </w:rPr>
                      <w:t>hier</w:t>
                    </w:r>
                  </w:hyperlink>
                  <w:r w:rsidRPr="00FB4244">
                    <w:rPr>
                      <w:rFonts w:cstheme="minorHAnsi"/>
                      <w:color w:val="3D3B3A"/>
                      <w:sz w:val="23"/>
                      <w:szCs w:val="23"/>
                      <w:shd w:val="clear" w:color="auto" w:fill="FFFFFF"/>
                    </w:rPr>
                    <w:t>.</w:t>
                  </w:r>
                </w:p>
                <w:p w14:paraId="734672C9" w14:textId="77777777" w:rsidR="00FB4244" w:rsidRPr="00FB4244" w:rsidRDefault="00FB4244" w:rsidP="00FB4244">
                  <w:pPr>
                    <w:jc w:val="both"/>
                    <w:rPr>
                      <w:rFonts w:cstheme="minorHAnsi"/>
                      <w:b/>
                      <w:bCs/>
                      <w:color w:val="7F7F7F" w:themeColor="text1" w:themeTint="80"/>
                      <w:shd w:val="clear" w:color="auto" w:fill="FFFFFF"/>
                    </w:rPr>
                  </w:pPr>
                </w:p>
                <w:p w14:paraId="71307682" w14:textId="77777777" w:rsidR="006667AD" w:rsidRPr="00FB4244" w:rsidRDefault="006667AD" w:rsidP="009E66FF">
                  <w:pPr>
                    <w:autoSpaceDE w:val="0"/>
                    <w:autoSpaceDN w:val="0"/>
                    <w:adjustRightInd w:val="0"/>
                    <w:spacing w:after="0" w:line="240" w:lineRule="auto"/>
                    <w:jc w:val="both"/>
                    <w:rPr>
                      <w:rFonts w:cstheme="minorHAnsi"/>
                    </w:rPr>
                  </w:pPr>
                </w:p>
                <w:p w14:paraId="73B4D1D4" w14:textId="77777777" w:rsidR="006667AD" w:rsidRPr="00FB4244" w:rsidRDefault="006667AD" w:rsidP="006667AD">
                  <w:pPr>
                    <w:autoSpaceDE w:val="0"/>
                    <w:autoSpaceDN w:val="0"/>
                    <w:adjustRightInd w:val="0"/>
                    <w:spacing w:after="0" w:line="240" w:lineRule="auto"/>
                    <w:jc w:val="both"/>
                    <w:rPr>
                      <w:rFonts w:cstheme="minorHAnsi"/>
                    </w:rPr>
                  </w:pPr>
                  <w:r w:rsidRPr="00FB4244">
                    <w:rPr>
                      <w:rFonts w:cstheme="minorHAnsi"/>
                      <w:u w:val="single"/>
                    </w:rPr>
                    <w:t>ZTG Zentrum für Telematik und Telemedizin GmbH</w:t>
                  </w:r>
                </w:p>
                <w:p w14:paraId="7AE2B4FD" w14:textId="77777777" w:rsidR="006667AD" w:rsidRPr="00FB4244" w:rsidRDefault="006667AD" w:rsidP="006667AD">
                  <w:pPr>
                    <w:autoSpaceDE w:val="0"/>
                    <w:autoSpaceDN w:val="0"/>
                    <w:adjustRightInd w:val="0"/>
                    <w:spacing w:after="0" w:line="240" w:lineRule="auto"/>
                    <w:jc w:val="both"/>
                    <w:rPr>
                      <w:rFonts w:cstheme="minorHAnsi"/>
                    </w:rPr>
                  </w:pPr>
                  <w:r w:rsidRPr="00FB4244">
                    <w:rPr>
                      <w:rFonts w:cstheme="minorHAnsi"/>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FB4244">
                    <w:rPr>
                      <w:rFonts w:cstheme="minorHAnsi"/>
                    </w:rPr>
                    <w:t>Gesundheitstelematik</w:t>
                  </w:r>
                  <w:proofErr w:type="spellEnd"/>
                  <w:r w:rsidRPr="00FB4244">
                    <w:rPr>
                      <w:rFonts w:cstheme="minorHAnsi"/>
                    </w:rPr>
                    <w:t xml:space="preserve"> etabliert.</w:t>
                  </w:r>
                </w:p>
                <w:p w14:paraId="6E18EBEA" w14:textId="6E8AF3E1" w:rsidR="006667AD" w:rsidRPr="00FB4244" w:rsidRDefault="006667AD" w:rsidP="009E66FF">
                  <w:pPr>
                    <w:autoSpaceDE w:val="0"/>
                    <w:autoSpaceDN w:val="0"/>
                    <w:adjustRightInd w:val="0"/>
                    <w:spacing w:after="0" w:line="240" w:lineRule="auto"/>
                    <w:jc w:val="both"/>
                    <w:rPr>
                      <w:rFonts w:cstheme="minorHAnsi"/>
                    </w:rPr>
                  </w:pPr>
                </w:p>
                <w:p w14:paraId="63BAE889" w14:textId="1477BBE5" w:rsidR="006667AD" w:rsidRPr="00FB4244" w:rsidRDefault="006667AD" w:rsidP="009E66FF">
                  <w:pPr>
                    <w:autoSpaceDE w:val="0"/>
                    <w:autoSpaceDN w:val="0"/>
                    <w:adjustRightInd w:val="0"/>
                    <w:spacing w:after="0" w:line="240" w:lineRule="auto"/>
                    <w:jc w:val="both"/>
                    <w:rPr>
                      <w:rFonts w:cstheme="minorHAnsi"/>
                    </w:rPr>
                  </w:pPr>
                </w:p>
                <w:p w14:paraId="7281D1AD" w14:textId="77777777" w:rsidR="006667AD" w:rsidRPr="00FB4244" w:rsidRDefault="006667AD" w:rsidP="006667AD">
                  <w:pPr>
                    <w:pStyle w:val="Default"/>
                    <w:spacing w:line="276" w:lineRule="auto"/>
                    <w:rPr>
                      <w:rFonts w:asciiTheme="minorHAnsi" w:hAnsiTheme="minorHAnsi" w:cstheme="minorHAnsi"/>
                      <w:sz w:val="22"/>
                      <w:szCs w:val="22"/>
                    </w:rPr>
                  </w:pPr>
                  <w:r w:rsidRPr="00FB4244">
                    <w:rPr>
                      <w:rFonts w:asciiTheme="minorHAnsi" w:hAnsiTheme="minorHAnsi" w:cstheme="minorHAnsi"/>
                      <w:b/>
                      <w:bCs/>
                      <w:sz w:val="22"/>
                      <w:szCs w:val="22"/>
                    </w:rPr>
                    <w:t xml:space="preserve">Kontakt: </w:t>
                  </w:r>
                </w:p>
                <w:p w14:paraId="7955DD1E" w14:textId="77777777" w:rsidR="006667AD" w:rsidRPr="00FB4244" w:rsidRDefault="006667AD" w:rsidP="006667AD">
                  <w:pPr>
                    <w:pStyle w:val="Default"/>
                    <w:spacing w:line="276" w:lineRule="auto"/>
                    <w:rPr>
                      <w:rFonts w:asciiTheme="minorHAnsi" w:hAnsiTheme="minorHAnsi" w:cstheme="minorHAnsi"/>
                      <w:sz w:val="22"/>
                      <w:szCs w:val="22"/>
                    </w:rPr>
                  </w:pPr>
                  <w:r w:rsidRPr="00FB4244">
                    <w:rPr>
                      <w:rFonts w:asciiTheme="minorHAnsi" w:hAnsiTheme="minorHAnsi" w:cstheme="minorHAnsi"/>
                      <w:sz w:val="22"/>
                      <w:szCs w:val="22"/>
                    </w:rPr>
                    <w:t>ZTG Zentrum für Telematik und Telemedizin GmbH</w:t>
                  </w:r>
                </w:p>
                <w:p w14:paraId="6E10D117" w14:textId="77777777" w:rsidR="006667AD" w:rsidRPr="00FB4244" w:rsidRDefault="006667AD" w:rsidP="006667AD">
                  <w:pPr>
                    <w:pStyle w:val="Default"/>
                    <w:spacing w:line="276" w:lineRule="auto"/>
                    <w:rPr>
                      <w:rFonts w:asciiTheme="minorHAnsi" w:hAnsiTheme="minorHAnsi" w:cstheme="minorHAnsi"/>
                      <w:sz w:val="22"/>
                      <w:szCs w:val="22"/>
                    </w:rPr>
                  </w:pPr>
                  <w:r w:rsidRPr="00FB4244">
                    <w:rPr>
                      <w:rFonts w:asciiTheme="minorHAnsi" w:hAnsiTheme="minorHAnsi" w:cstheme="minorHAnsi"/>
                      <w:sz w:val="22"/>
                      <w:szCs w:val="22"/>
                    </w:rPr>
                    <w:t>Birthe Klementowski</w:t>
                  </w:r>
                </w:p>
                <w:p w14:paraId="16324FAD" w14:textId="77777777" w:rsidR="006667AD" w:rsidRPr="00FB4244" w:rsidRDefault="006667AD" w:rsidP="006667AD">
                  <w:pPr>
                    <w:pStyle w:val="Default"/>
                    <w:spacing w:line="276" w:lineRule="auto"/>
                    <w:rPr>
                      <w:rFonts w:asciiTheme="minorHAnsi" w:hAnsiTheme="minorHAnsi" w:cstheme="minorHAnsi"/>
                      <w:sz w:val="22"/>
                      <w:szCs w:val="22"/>
                    </w:rPr>
                  </w:pPr>
                  <w:r w:rsidRPr="00FB4244">
                    <w:rPr>
                      <w:rFonts w:asciiTheme="minorHAnsi" w:hAnsiTheme="minorHAnsi" w:cstheme="minorHAnsi"/>
                      <w:sz w:val="22"/>
                      <w:szCs w:val="22"/>
                    </w:rPr>
                    <w:t>Tel. 0234 / 973517 - 36</w:t>
                  </w:r>
                </w:p>
                <w:p w14:paraId="23275E1D" w14:textId="77777777" w:rsidR="006667AD" w:rsidRPr="00FB4244" w:rsidRDefault="006667AD" w:rsidP="006667AD">
                  <w:pPr>
                    <w:spacing w:after="360"/>
                    <w:rPr>
                      <w:rFonts w:cstheme="minorHAnsi"/>
                    </w:rPr>
                  </w:pPr>
                  <w:r w:rsidRPr="00FB4244">
                    <w:rPr>
                      <w:rFonts w:cstheme="minorHAnsi"/>
                    </w:rPr>
                    <w:t xml:space="preserve">E-Mail: </w:t>
                  </w:r>
                  <w:hyperlink r:id="rId15" w:history="1">
                    <w:r w:rsidRPr="00FB4244">
                      <w:rPr>
                        <w:rStyle w:val="Hyperlink"/>
                        <w:rFonts w:cstheme="minorHAnsi"/>
                      </w:rPr>
                      <w:t>b.klementowski@ztg-nrw.de</w:t>
                    </w:r>
                  </w:hyperlink>
                </w:p>
                <w:p w14:paraId="506FF7CA" w14:textId="77777777" w:rsidR="006667AD" w:rsidRPr="00FB4244" w:rsidRDefault="006667AD" w:rsidP="009E66FF">
                  <w:pPr>
                    <w:autoSpaceDE w:val="0"/>
                    <w:autoSpaceDN w:val="0"/>
                    <w:adjustRightInd w:val="0"/>
                    <w:spacing w:after="0" w:line="240" w:lineRule="auto"/>
                    <w:jc w:val="both"/>
                    <w:rPr>
                      <w:rFonts w:cstheme="minorHAnsi"/>
                    </w:rPr>
                  </w:pPr>
                </w:p>
                <w:p w14:paraId="3C4F97F4" w14:textId="54853E96" w:rsidR="005E0AE6" w:rsidRPr="00FB4244" w:rsidRDefault="005E0AE6" w:rsidP="00E96CCC">
                  <w:pPr>
                    <w:autoSpaceDE w:val="0"/>
                    <w:autoSpaceDN w:val="0"/>
                    <w:adjustRightInd w:val="0"/>
                    <w:spacing w:after="0" w:line="240" w:lineRule="auto"/>
                    <w:jc w:val="both"/>
                    <w:rPr>
                      <w:rFonts w:cstheme="minorHAnsi"/>
                    </w:rPr>
                  </w:pPr>
                </w:p>
                <w:p w14:paraId="16BEDD42" w14:textId="1925AD57" w:rsidR="005E0AE6" w:rsidRPr="00FB4244" w:rsidRDefault="005E0AE6" w:rsidP="00E96CCC">
                  <w:pPr>
                    <w:autoSpaceDE w:val="0"/>
                    <w:autoSpaceDN w:val="0"/>
                    <w:adjustRightInd w:val="0"/>
                    <w:spacing w:after="0" w:line="240" w:lineRule="auto"/>
                    <w:jc w:val="both"/>
                    <w:rPr>
                      <w:rFonts w:cstheme="minorHAnsi"/>
                    </w:rPr>
                  </w:pPr>
                </w:p>
                <w:p w14:paraId="674554B1" w14:textId="77777777" w:rsidR="00E96CCC" w:rsidRPr="00FB4244" w:rsidRDefault="00E96CCC" w:rsidP="00E96CCC">
                  <w:pPr>
                    <w:autoSpaceDE w:val="0"/>
                    <w:autoSpaceDN w:val="0"/>
                    <w:adjustRightInd w:val="0"/>
                    <w:spacing w:after="0" w:line="240" w:lineRule="auto"/>
                    <w:jc w:val="both"/>
                    <w:rPr>
                      <w:rFonts w:cstheme="minorHAnsi"/>
                    </w:rPr>
                  </w:pPr>
                </w:p>
                <w:p w14:paraId="35C0B5D1" w14:textId="77777777" w:rsidR="00067A16" w:rsidRPr="00FB4244" w:rsidRDefault="00067A16" w:rsidP="00067A16">
                  <w:pPr>
                    <w:autoSpaceDE w:val="0"/>
                    <w:autoSpaceDN w:val="0"/>
                    <w:adjustRightInd w:val="0"/>
                    <w:spacing w:after="0" w:line="240" w:lineRule="auto"/>
                    <w:jc w:val="both"/>
                    <w:rPr>
                      <w:rFonts w:cstheme="minorHAnsi"/>
                    </w:rPr>
                  </w:pPr>
                </w:p>
                <w:p w14:paraId="146B34AA" w14:textId="77777777" w:rsidR="00067A16" w:rsidRPr="00FB4244" w:rsidRDefault="00067A16" w:rsidP="00067A16">
                  <w:pPr>
                    <w:autoSpaceDE w:val="0"/>
                    <w:autoSpaceDN w:val="0"/>
                    <w:adjustRightInd w:val="0"/>
                    <w:spacing w:after="0" w:line="240" w:lineRule="auto"/>
                    <w:jc w:val="both"/>
                    <w:rPr>
                      <w:rFonts w:cstheme="minorHAnsi"/>
                    </w:rPr>
                  </w:pPr>
                </w:p>
                <w:p w14:paraId="18453F32" w14:textId="69CEE7A9" w:rsidR="009C7401" w:rsidRPr="00FB4244" w:rsidRDefault="009C7401" w:rsidP="00E96CCC">
                  <w:pPr>
                    <w:spacing w:after="0" w:line="240" w:lineRule="auto"/>
                    <w:ind w:left="720"/>
                    <w:rPr>
                      <w:rFonts w:eastAsia="Calibri" w:cstheme="minorHAnsi"/>
                      <w:b/>
                      <w:bCs/>
                      <w:lang w:eastAsia="en-US"/>
                    </w:rPr>
                  </w:pPr>
                  <w:r w:rsidRPr="00FB4244">
                    <w:rPr>
                      <w:rFonts w:eastAsia="Calibri" w:cstheme="minorHAnsi"/>
                      <w:lang w:eastAsia="en-US"/>
                    </w:rPr>
                    <w:t xml:space="preserve"> </w:t>
                  </w:r>
                </w:p>
                <w:p w14:paraId="6E282943" w14:textId="77777777" w:rsidR="009C7401" w:rsidRPr="00FB4244" w:rsidRDefault="009C7401" w:rsidP="00992D6C">
                  <w:pPr>
                    <w:autoSpaceDE w:val="0"/>
                    <w:autoSpaceDN w:val="0"/>
                    <w:adjustRightInd w:val="0"/>
                    <w:spacing w:after="0" w:line="240" w:lineRule="auto"/>
                    <w:jc w:val="both"/>
                    <w:rPr>
                      <w:rFonts w:cstheme="minorHAnsi"/>
                      <w:u w:val="single"/>
                    </w:rPr>
                  </w:pPr>
                </w:p>
                <w:p w14:paraId="2B9C14AE" w14:textId="77777777" w:rsidR="00051D2B" w:rsidRPr="00FB4244" w:rsidRDefault="00051D2B" w:rsidP="00904AAC">
                  <w:pPr>
                    <w:rPr>
                      <w:rFonts w:eastAsia="Times New Roman" w:cstheme="minorHAnsi"/>
                      <w:color w:val="000000" w:themeColor="text1"/>
                    </w:rPr>
                  </w:pPr>
                </w:p>
                <w:p w14:paraId="65B30637" w14:textId="28C1BDD3" w:rsidR="00F24CF7" w:rsidRPr="00FB4244" w:rsidRDefault="00F24CF7" w:rsidP="00904AAC">
                  <w:pPr>
                    <w:rPr>
                      <w:rFonts w:eastAsia="Times New Roman" w:cstheme="minorHAnsi"/>
                      <w:color w:val="000000" w:themeColor="text1"/>
                    </w:rPr>
                  </w:pPr>
                </w:p>
              </w:tc>
            </w:tr>
          </w:tbl>
          <w:p w14:paraId="148200D7" w14:textId="77777777" w:rsidR="006232F2" w:rsidRPr="00FB4244" w:rsidRDefault="006232F2">
            <w:pPr>
              <w:rPr>
                <w:rFonts w:eastAsia="Times New Roman" w:cstheme="minorHAnsi"/>
                <w:sz w:val="20"/>
                <w:szCs w:val="20"/>
              </w:rPr>
            </w:pPr>
          </w:p>
        </w:tc>
      </w:tr>
      <w:tr w:rsidR="009C7401" w:rsidRPr="00FB4244" w14:paraId="5FD0FC1D" w14:textId="77777777" w:rsidTr="006232F2">
        <w:trPr>
          <w:tblCellSpacing w:w="0" w:type="dxa"/>
        </w:trPr>
        <w:tc>
          <w:tcPr>
            <w:tcW w:w="0" w:type="auto"/>
          </w:tcPr>
          <w:p w14:paraId="62CFFAAF" w14:textId="77777777" w:rsidR="009C7401" w:rsidRPr="00FB4244" w:rsidRDefault="009C7401" w:rsidP="00450EC8">
            <w:pPr>
              <w:rPr>
                <w:rFonts w:cstheme="minorHAnsi"/>
                <w:noProof/>
                <w:color w:val="A1C9ED"/>
                <w:sz w:val="32"/>
                <w:szCs w:val="32"/>
              </w:rPr>
            </w:pPr>
          </w:p>
        </w:tc>
      </w:tr>
    </w:tbl>
    <w:p w14:paraId="249539FD" w14:textId="10733C4D" w:rsidR="00964A09" w:rsidRPr="00FB4244" w:rsidRDefault="00964A09" w:rsidP="009B6FE2">
      <w:pPr>
        <w:pStyle w:val="Default"/>
        <w:spacing w:line="276" w:lineRule="auto"/>
        <w:rPr>
          <w:rFonts w:asciiTheme="minorHAnsi" w:hAnsiTheme="minorHAnsi" w:cstheme="minorHAnsi"/>
        </w:rPr>
      </w:pPr>
    </w:p>
    <w:sectPr w:rsidR="00964A09" w:rsidRPr="00FB4244" w:rsidSect="00450EC8">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1FA7" w14:textId="77777777" w:rsidR="001C473E" w:rsidRDefault="001C473E" w:rsidP="001C644A">
      <w:pPr>
        <w:spacing w:after="0" w:line="240" w:lineRule="auto"/>
      </w:pPr>
      <w:r>
        <w:separator/>
      </w:r>
    </w:p>
  </w:endnote>
  <w:endnote w:type="continuationSeparator" w:id="0">
    <w:p w14:paraId="5CC8E3A8" w14:textId="77777777" w:rsidR="001C473E" w:rsidRDefault="001C473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6BAB" w14:textId="77777777" w:rsidR="001C473E" w:rsidRDefault="001C473E" w:rsidP="001C644A">
      <w:pPr>
        <w:spacing w:after="0" w:line="240" w:lineRule="auto"/>
      </w:pPr>
      <w:r>
        <w:separator/>
      </w:r>
    </w:p>
  </w:footnote>
  <w:footnote w:type="continuationSeparator" w:id="0">
    <w:p w14:paraId="79661E2F" w14:textId="77777777" w:rsidR="001C473E" w:rsidRDefault="001C473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5C7B18D4" w:rsidR="00586378" w:rsidRPr="00F13D6A" w:rsidRDefault="00EA252D" w:rsidP="009D1F5F">
    <w:pPr>
      <w:spacing w:line="360" w:lineRule="auto"/>
      <w:jc w:val="right"/>
      <w:rPr>
        <w:lang w:val="en-US"/>
      </w:rPr>
    </w:pPr>
    <w:r>
      <w:rPr>
        <w:noProof/>
        <w:lang w:val="en-US"/>
      </w:rPr>
      <w:drawing>
        <wp:inline distT="0" distB="0" distL="0" distR="0" wp14:anchorId="79746C0E" wp14:editId="79965A32">
          <wp:extent cx="2737553" cy="723014"/>
          <wp:effectExtent l="0" t="0" r="571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TG 2019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820809" cy="745003"/>
                  </a:xfrm>
                  <a:prstGeom prst="rect">
                    <a:avLst/>
                  </a:prstGeom>
                </pic:spPr>
              </pic:pic>
            </a:graphicData>
          </a:graphic>
        </wp:inline>
      </w:drawing>
    </w:r>
    <w:r w:rsidR="00586378"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097080"/>
    <w:multiLevelType w:val="hybridMultilevel"/>
    <w:tmpl w:val="6BA0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67A16"/>
    <w:rsid w:val="000A039E"/>
    <w:rsid w:val="000A1E83"/>
    <w:rsid w:val="000A243F"/>
    <w:rsid w:val="000A44BB"/>
    <w:rsid w:val="000B4BE9"/>
    <w:rsid w:val="000C0DD8"/>
    <w:rsid w:val="000F7BD7"/>
    <w:rsid w:val="00101C62"/>
    <w:rsid w:val="00107735"/>
    <w:rsid w:val="0011099D"/>
    <w:rsid w:val="0012047D"/>
    <w:rsid w:val="00121804"/>
    <w:rsid w:val="001452A5"/>
    <w:rsid w:val="00146923"/>
    <w:rsid w:val="001519F3"/>
    <w:rsid w:val="001546B8"/>
    <w:rsid w:val="00172DC2"/>
    <w:rsid w:val="001736F1"/>
    <w:rsid w:val="00177247"/>
    <w:rsid w:val="0018352B"/>
    <w:rsid w:val="001862B6"/>
    <w:rsid w:val="001A076B"/>
    <w:rsid w:val="001A1F8F"/>
    <w:rsid w:val="001A336E"/>
    <w:rsid w:val="001B476F"/>
    <w:rsid w:val="001C2FF0"/>
    <w:rsid w:val="001C473E"/>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2F65D5"/>
    <w:rsid w:val="003020B2"/>
    <w:rsid w:val="0031207D"/>
    <w:rsid w:val="003139DD"/>
    <w:rsid w:val="0032640D"/>
    <w:rsid w:val="00334965"/>
    <w:rsid w:val="00335A01"/>
    <w:rsid w:val="00337EE5"/>
    <w:rsid w:val="00342A9B"/>
    <w:rsid w:val="00347AE9"/>
    <w:rsid w:val="00352951"/>
    <w:rsid w:val="00367D57"/>
    <w:rsid w:val="00381D1D"/>
    <w:rsid w:val="00384EA6"/>
    <w:rsid w:val="00385807"/>
    <w:rsid w:val="003A0A2D"/>
    <w:rsid w:val="003A5012"/>
    <w:rsid w:val="003C203F"/>
    <w:rsid w:val="003C69C1"/>
    <w:rsid w:val="003D7998"/>
    <w:rsid w:val="003E3AE9"/>
    <w:rsid w:val="003F1AFA"/>
    <w:rsid w:val="00406097"/>
    <w:rsid w:val="0042054E"/>
    <w:rsid w:val="004205C3"/>
    <w:rsid w:val="00421377"/>
    <w:rsid w:val="00422860"/>
    <w:rsid w:val="0043139B"/>
    <w:rsid w:val="0044166D"/>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0AE6"/>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667AD"/>
    <w:rsid w:val="0068795E"/>
    <w:rsid w:val="00696CAB"/>
    <w:rsid w:val="00696FDF"/>
    <w:rsid w:val="006C0B72"/>
    <w:rsid w:val="006D3AFD"/>
    <w:rsid w:val="006D7957"/>
    <w:rsid w:val="006E6F7C"/>
    <w:rsid w:val="006F3293"/>
    <w:rsid w:val="006F4485"/>
    <w:rsid w:val="007112F5"/>
    <w:rsid w:val="00725162"/>
    <w:rsid w:val="00727CAA"/>
    <w:rsid w:val="00730632"/>
    <w:rsid w:val="0074632C"/>
    <w:rsid w:val="0074702F"/>
    <w:rsid w:val="0075119C"/>
    <w:rsid w:val="00774D61"/>
    <w:rsid w:val="007825FD"/>
    <w:rsid w:val="0079306D"/>
    <w:rsid w:val="00793CB2"/>
    <w:rsid w:val="007969D3"/>
    <w:rsid w:val="007B2D98"/>
    <w:rsid w:val="007C14C9"/>
    <w:rsid w:val="007E34A4"/>
    <w:rsid w:val="007E458A"/>
    <w:rsid w:val="007F2DD8"/>
    <w:rsid w:val="007F30F9"/>
    <w:rsid w:val="007F6074"/>
    <w:rsid w:val="00811F2B"/>
    <w:rsid w:val="00824E4C"/>
    <w:rsid w:val="008276CC"/>
    <w:rsid w:val="0083757F"/>
    <w:rsid w:val="00854737"/>
    <w:rsid w:val="00855564"/>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B6FE2"/>
    <w:rsid w:val="009C6C87"/>
    <w:rsid w:val="009C7401"/>
    <w:rsid w:val="009D18EF"/>
    <w:rsid w:val="009D1F5F"/>
    <w:rsid w:val="009E1840"/>
    <w:rsid w:val="009E1951"/>
    <w:rsid w:val="009E2819"/>
    <w:rsid w:val="009E66FF"/>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AE6F0C"/>
    <w:rsid w:val="00AF1878"/>
    <w:rsid w:val="00B01DD0"/>
    <w:rsid w:val="00B05AE6"/>
    <w:rsid w:val="00B073A8"/>
    <w:rsid w:val="00B269DA"/>
    <w:rsid w:val="00B26BB0"/>
    <w:rsid w:val="00B27CF1"/>
    <w:rsid w:val="00B30C15"/>
    <w:rsid w:val="00B462F1"/>
    <w:rsid w:val="00B47A99"/>
    <w:rsid w:val="00B611CB"/>
    <w:rsid w:val="00B6158E"/>
    <w:rsid w:val="00B64345"/>
    <w:rsid w:val="00B64D0B"/>
    <w:rsid w:val="00B65D00"/>
    <w:rsid w:val="00B700C5"/>
    <w:rsid w:val="00B76170"/>
    <w:rsid w:val="00B84042"/>
    <w:rsid w:val="00BA0779"/>
    <w:rsid w:val="00BA27F1"/>
    <w:rsid w:val="00BA6E0B"/>
    <w:rsid w:val="00BB4FD3"/>
    <w:rsid w:val="00BD09F8"/>
    <w:rsid w:val="00BF4B4B"/>
    <w:rsid w:val="00C00BA9"/>
    <w:rsid w:val="00C00E69"/>
    <w:rsid w:val="00C15DA5"/>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6455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96CCC"/>
    <w:rsid w:val="00EA252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4244"/>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styleId="Hervorhebung">
    <w:name w:val="Emphasis"/>
    <w:basedOn w:val="Absatz-Standardschriftart"/>
    <w:uiPriority w:val="20"/>
    <w:qFormat/>
    <w:rsid w:val="00342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tg-nrw.de/wp-content/uploads/2019/03/Programmheft-MEDICA-Landesgemeinschaftsstand-NRW.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le-arz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net.nrw/" TargetMode="External"/><Relationship Id="rId5" Type="http://schemas.openxmlformats.org/officeDocument/2006/relationships/webSettings" Target="webSettings.xml"/><Relationship Id="rId15" Type="http://schemas.openxmlformats.org/officeDocument/2006/relationships/hyperlink" Target="mailto:b.klementowski@ztg-nrw.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gesundheit.nrw.de/projekt/ie-health-nrw/" TargetMode="External"/><Relationship Id="rId14" Type="http://schemas.openxmlformats.org/officeDocument/2006/relationships/hyperlink" Target="https://www.ztg-nrw.de/wp-content/uploads/2019/09/MEDICA-2019-11-20-Health-IT-Forum-Agenda-v11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5470E-75CD-436C-9D11-59632855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2019-11-19T11:54:00Z</cp:lastPrinted>
  <dcterms:created xsi:type="dcterms:W3CDTF">2019-11-18T16:57:00Z</dcterms:created>
  <dcterms:modified xsi:type="dcterms:W3CDTF">2019-11-19T11:57:00Z</dcterms:modified>
</cp:coreProperties>
</file>