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ED7F" w14:textId="77777777" w:rsidR="00FF13BF" w:rsidRDefault="00FF13BF" w:rsidP="00F0525D">
      <w:pPr>
        <w:rPr>
          <w:rFonts w:cs="Arial"/>
          <w:b/>
          <w:bCs/>
          <w:noProof/>
          <w:color w:val="A1C9ED"/>
          <w:sz w:val="28"/>
          <w:szCs w:val="28"/>
        </w:rPr>
      </w:pPr>
    </w:p>
    <w:p w14:paraId="07C980F1" w14:textId="68B5864B" w:rsidR="007A1AEB" w:rsidRPr="00F0525D" w:rsidRDefault="00BC0707" w:rsidP="00F0525D">
      <w:pPr>
        <w:rPr>
          <w:rFonts w:cs="Arial"/>
          <w:b/>
          <w:bCs/>
          <w:noProof/>
          <w:color w:val="A1C9ED"/>
          <w:sz w:val="28"/>
          <w:szCs w:val="28"/>
        </w:rPr>
      </w:pPr>
      <w:r>
        <w:rPr>
          <w:noProof/>
          <w:u w:val="single"/>
        </w:rPr>
        <w:drawing>
          <wp:anchor distT="0" distB="0" distL="114300" distR="114300" simplePos="0" relativeHeight="251668480" behindDoc="0" locked="0" layoutInCell="1" allowOverlap="1" wp14:anchorId="4CC497EF" wp14:editId="4C3D7061">
            <wp:simplePos x="0" y="0"/>
            <wp:positionH relativeFrom="column">
              <wp:posOffset>1123315</wp:posOffset>
            </wp:positionH>
            <wp:positionV relativeFrom="paragraph">
              <wp:posOffset>7920355</wp:posOffset>
            </wp:positionV>
            <wp:extent cx="485775" cy="40767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KS-Logo-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 cy="407670"/>
                    </a:xfrm>
                    <a:prstGeom prst="rect">
                      <a:avLst/>
                    </a:prstGeom>
                  </pic:spPr>
                </pic:pic>
              </a:graphicData>
            </a:graphic>
            <wp14:sizeRelH relativeFrom="page">
              <wp14:pctWidth>0</wp14:pctWidth>
            </wp14:sizeRelH>
            <wp14:sizeRelV relativeFrom="page">
              <wp14:pctHeight>0</wp14:pctHeight>
            </wp14:sizeRelV>
          </wp:anchor>
        </w:drawing>
      </w:r>
      <w:r w:rsidR="004A3E61" w:rsidRPr="00503224">
        <w:rPr>
          <w:noProof/>
        </w:rPr>
        <w:drawing>
          <wp:anchor distT="0" distB="0" distL="114300" distR="114300" simplePos="0" relativeHeight="251667456" behindDoc="1" locked="0" layoutInCell="1" allowOverlap="1" wp14:anchorId="3CFF3624" wp14:editId="059321C7">
            <wp:simplePos x="0" y="0"/>
            <wp:positionH relativeFrom="column">
              <wp:posOffset>4885055</wp:posOffset>
            </wp:positionH>
            <wp:positionV relativeFrom="paragraph">
              <wp:posOffset>7915275</wp:posOffset>
            </wp:positionV>
            <wp:extent cx="739140" cy="360045"/>
            <wp:effectExtent l="0" t="0" r="3810" b="1905"/>
            <wp:wrapNone/>
            <wp:docPr id="18" name="Bild 18" descr="https://www.telnet.nrw/wp-content/uploads/ZTG_Logo_mit-zwei-Unterzeilen_300dpi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telnet.nrw/wp-content/uploads/ZTG_Logo_mit-zwei-Unterzeilen_300dpi_trans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E61" w:rsidRPr="00503224">
        <w:rPr>
          <w:noProof/>
        </w:rPr>
        <w:drawing>
          <wp:anchor distT="0" distB="0" distL="114300" distR="114300" simplePos="0" relativeHeight="251666432" behindDoc="0" locked="0" layoutInCell="1" allowOverlap="1" wp14:anchorId="31B89AD0" wp14:editId="5EF8890C">
            <wp:simplePos x="0" y="0"/>
            <wp:positionH relativeFrom="column">
              <wp:posOffset>3688080</wp:posOffset>
            </wp:positionH>
            <wp:positionV relativeFrom="paragraph">
              <wp:posOffset>7957820</wp:posOffset>
            </wp:positionV>
            <wp:extent cx="837565" cy="325120"/>
            <wp:effectExtent l="0" t="0" r="635" b="0"/>
            <wp:wrapNone/>
            <wp:docPr id="17" name="Bild 17" descr="https://www.telnet.nrw/wp-content/uploads/Universitaet_Bielef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elnet.nrw/wp-content/uploads/Universitaet_Bielefel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56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E61" w:rsidRPr="00503224">
        <w:rPr>
          <w:noProof/>
        </w:rPr>
        <w:drawing>
          <wp:anchor distT="0" distB="0" distL="114300" distR="114300" simplePos="0" relativeHeight="251665408" behindDoc="0" locked="0" layoutInCell="1" allowOverlap="1" wp14:anchorId="4C2DE845" wp14:editId="45CA45EE">
            <wp:simplePos x="0" y="0"/>
            <wp:positionH relativeFrom="margin">
              <wp:align>center</wp:align>
            </wp:positionH>
            <wp:positionV relativeFrom="paragraph">
              <wp:posOffset>7936865</wp:posOffset>
            </wp:positionV>
            <wp:extent cx="678180" cy="392430"/>
            <wp:effectExtent l="0" t="0" r="7620" b="7620"/>
            <wp:wrapNone/>
            <wp:docPr id="15" name="Bild 15" descr="https://www.telnet.nrw/wp-content/uploads/M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lnet.nrw/wp-content/uploads/MuM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E61" w:rsidRPr="00503224">
        <w:rPr>
          <w:noProof/>
        </w:rPr>
        <w:drawing>
          <wp:anchor distT="0" distB="0" distL="114300" distR="114300" simplePos="0" relativeHeight="251663360" behindDoc="0" locked="0" layoutInCell="1" allowOverlap="1" wp14:anchorId="671B3BEE" wp14:editId="38DCA29B">
            <wp:simplePos x="0" y="0"/>
            <wp:positionH relativeFrom="column">
              <wp:posOffset>83820</wp:posOffset>
            </wp:positionH>
            <wp:positionV relativeFrom="paragraph">
              <wp:posOffset>7927340</wp:posOffset>
            </wp:positionV>
            <wp:extent cx="388620" cy="388620"/>
            <wp:effectExtent l="0" t="0" r="0" b="0"/>
            <wp:wrapNone/>
            <wp:docPr id="13" name="Bild 13" descr="https://www.telnet.nrw/wp-content/uploads/Logo-T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lnet.nrw/wp-content/uploads/Logo-TK-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AEB">
        <w:rPr>
          <w:rFonts w:cs="Arial"/>
          <w:b/>
          <w:bCs/>
          <w:noProof/>
          <w:color w:val="A1C9ED"/>
          <w:sz w:val="28"/>
          <w:szCs w:val="28"/>
        </w:rPr>
        <w:t xml:space="preserve">TELnet@NRW-Kongress: „Gemeinsam handeln. Kompetent behandeln.“ – Erfahrungsberichte aus der Tele-Intensivmedizin und -Infektiologie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0FF6A9CF">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3BBC6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1AD1C52" w14:textId="77777777" w:rsidR="00BF0359" w:rsidRPr="00BF0359" w:rsidRDefault="00BF0359" w:rsidP="00BF0359">
                  <w:pPr>
                    <w:jc w:val="both"/>
                    <w:rPr>
                      <w:rFonts w:eastAsia="Times New Roman" w:cstheme="minorHAnsi"/>
                      <w:b/>
                      <w:bCs/>
                      <w:color w:val="666666"/>
                      <w:sz w:val="20"/>
                      <w:szCs w:val="20"/>
                    </w:rPr>
                  </w:pPr>
                  <w:r w:rsidRPr="00BF0359">
                    <w:rPr>
                      <w:rFonts w:eastAsia="Times New Roman" w:cstheme="minorHAnsi"/>
                      <w:b/>
                      <w:bCs/>
                      <w:color w:val="666666"/>
                      <w:sz w:val="20"/>
                      <w:szCs w:val="20"/>
                    </w:rPr>
                    <w:t xml:space="preserve">Bochum, 26. Februar 2018 – Am 7. März 2018 findet der 1. </w:t>
                  </w:r>
                  <w:proofErr w:type="spellStart"/>
                  <w:r w:rsidRPr="00BF0359">
                    <w:rPr>
                      <w:rFonts w:eastAsia="Times New Roman" w:cstheme="minorHAnsi"/>
                      <w:b/>
                      <w:bCs/>
                      <w:color w:val="666666"/>
                      <w:sz w:val="20"/>
                      <w:szCs w:val="20"/>
                    </w:rPr>
                    <w:t>TELnet@NRW-Kongress</w:t>
                  </w:r>
                  <w:proofErr w:type="spellEnd"/>
                  <w:r w:rsidRPr="00BF0359">
                    <w:rPr>
                      <w:rFonts w:eastAsia="Times New Roman" w:cstheme="minorHAnsi"/>
                      <w:b/>
                      <w:bCs/>
                      <w:color w:val="666666"/>
                      <w:sz w:val="20"/>
                      <w:szCs w:val="20"/>
                    </w:rPr>
                    <w:t xml:space="preserve"> zum Motto „Gemeinsam handeln. Kompetent behandeln.“ im Schloss der Westfälischen Wilhelms-Universität Münster statt. Der Kongress zeigt aktuelle Ergebnisse aus dem Innovationsfondsprojekt </w:t>
                  </w:r>
                  <w:hyperlink r:id="rId13" w:tgtFrame="_blank" w:history="1">
                    <w:proofErr w:type="spellStart"/>
                    <w:r w:rsidRPr="00BF0359">
                      <w:rPr>
                        <w:rStyle w:val="Hyperlink"/>
                        <w:rFonts w:eastAsia="Times New Roman" w:cstheme="minorHAnsi"/>
                        <w:b/>
                        <w:bCs/>
                        <w:sz w:val="20"/>
                        <w:szCs w:val="20"/>
                      </w:rPr>
                      <w:t>TELnet@NRW</w:t>
                    </w:r>
                    <w:proofErr w:type="spellEnd"/>
                  </w:hyperlink>
                  <w:r w:rsidRPr="00BF0359">
                    <w:rPr>
                      <w:rFonts w:eastAsia="Times New Roman" w:cstheme="minorHAnsi"/>
                      <w:b/>
                      <w:bCs/>
                      <w:color w:val="666666"/>
                      <w:sz w:val="20"/>
                      <w:szCs w:val="20"/>
                    </w:rPr>
                    <w:t xml:space="preserve">, einem sektorübergreifenden digitalen Netzwerk in der Intensivmedizin und Infektiologie, und liefert Erfahrungsberichte direkt aus den beteiligten Kooperationskrankenhäusern und Arztnetzen. Veranstalter sind die Konsortialpartner des Projekts: </w:t>
                  </w:r>
                  <w:hyperlink r:id="rId14" w:tgtFrame="_blank" w:history="1">
                    <w:r w:rsidRPr="00BF0359">
                      <w:rPr>
                        <w:rStyle w:val="Hyperlink"/>
                        <w:rFonts w:eastAsia="Times New Roman" w:cstheme="minorHAnsi"/>
                        <w:b/>
                        <w:bCs/>
                        <w:sz w:val="20"/>
                        <w:szCs w:val="20"/>
                      </w:rPr>
                      <w:t>Uniklinik RWTH Aachen</w:t>
                    </w:r>
                  </w:hyperlink>
                  <w:r w:rsidRPr="00BF0359">
                    <w:rPr>
                      <w:rFonts w:eastAsia="Times New Roman" w:cstheme="minorHAnsi"/>
                      <w:b/>
                      <w:bCs/>
                      <w:color w:val="666666"/>
                      <w:sz w:val="20"/>
                      <w:szCs w:val="20"/>
                    </w:rPr>
                    <w:t xml:space="preserve">, </w:t>
                  </w:r>
                  <w:hyperlink r:id="rId15" w:tgtFrame="_blank" w:history="1">
                    <w:r w:rsidRPr="00BF0359">
                      <w:rPr>
                        <w:rStyle w:val="Hyperlink"/>
                        <w:rFonts w:eastAsia="Times New Roman" w:cstheme="minorHAnsi"/>
                        <w:b/>
                        <w:bCs/>
                        <w:sz w:val="20"/>
                        <w:szCs w:val="20"/>
                      </w:rPr>
                      <w:t>Universitätsklinikum Münster</w:t>
                    </w:r>
                  </w:hyperlink>
                  <w:r w:rsidRPr="00BF0359">
                    <w:rPr>
                      <w:rFonts w:eastAsia="Times New Roman" w:cstheme="minorHAnsi"/>
                      <w:b/>
                      <w:bCs/>
                      <w:color w:val="666666"/>
                      <w:sz w:val="20"/>
                      <w:szCs w:val="20"/>
                    </w:rPr>
                    <w:t xml:space="preserve">, </w:t>
                  </w:r>
                  <w:hyperlink r:id="rId16" w:tgtFrame="_blank" w:history="1">
                    <w:r w:rsidRPr="00BF0359">
                      <w:rPr>
                        <w:rStyle w:val="Hyperlink"/>
                        <w:rFonts w:eastAsia="Times New Roman" w:cstheme="minorHAnsi"/>
                        <w:b/>
                        <w:bCs/>
                        <w:sz w:val="20"/>
                        <w:szCs w:val="20"/>
                      </w:rPr>
                      <w:t xml:space="preserve">Ärztenetz </w:t>
                    </w:r>
                    <w:proofErr w:type="spellStart"/>
                    <w:r w:rsidRPr="00BF0359">
                      <w:rPr>
                        <w:rStyle w:val="Hyperlink"/>
                        <w:rFonts w:eastAsia="Times New Roman" w:cstheme="minorHAnsi"/>
                        <w:b/>
                        <w:bCs/>
                        <w:sz w:val="20"/>
                        <w:szCs w:val="20"/>
                      </w:rPr>
                      <w:t>MuM</w:t>
                    </w:r>
                    <w:proofErr w:type="spellEnd"/>
                    <w:r w:rsidRPr="00BF0359">
                      <w:rPr>
                        <w:rStyle w:val="Hyperlink"/>
                        <w:rFonts w:eastAsia="Times New Roman" w:cstheme="minorHAnsi"/>
                        <w:b/>
                        <w:bCs/>
                        <w:sz w:val="20"/>
                        <w:szCs w:val="20"/>
                      </w:rPr>
                      <w:t xml:space="preserve"> Medizin und Mehr eG Bünde</w:t>
                    </w:r>
                  </w:hyperlink>
                  <w:r w:rsidRPr="00BF0359">
                    <w:rPr>
                      <w:rFonts w:eastAsia="Times New Roman" w:cstheme="minorHAnsi"/>
                      <w:b/>
                      <w:bCs/>
                      <w:color w:val="666666"/>
                      <w:sz w:val="20"/>
                      <w:szCs w:val="20"/>
                    </w:rPr>
                    <w:t xml:space="preserve">, </w:t>
                  </w:r>
                  <w:hyperlink r:id="rId17" w:tgtFrame="_blank" w:history="1">
                    <w:r w:rsidRPr="00BF0359">
                      <w:rPr>
                        <w:rStyle w:val="Hyperlink"/>
                        <w:rFonts w:eastAsia="Times New Roman" w:cstheme="minorHAnsi"/>
                        <w:b/>
                        <w:bCs/>
                        <w:sz w:val="20"/>
                        <w:szCs w:val="20"/>
                      </w:rPr>
                      <w:t>Gesundheitsnetz Köln-Süd e.V.</w:t>
                    </w:r>
                  </w:hyperlink>
                  <w:r w:rsidRPr="00BF0359">
                    <w:rPr>
                      <w:rFonts w:eastAsia="Times New Roman" w:cstheme="minorHAnsi"/>
                      <w:b/>
                      <w:bCs/>
                      <w:color w:val="666666"/>
                      <w:sz w:val="20"/>
                      <w:szCs w:val="20"/>
                    </w:rPr>
                    <w:t xml:space="preserve">, </w:t>
                  </w:r>
                  <w:hyperlink r:id="rId18" w:tgtFrame="_blank" w:history="1">
                    <w:r w:rsidRPr="00BF0359">
                      <w:rPr>
                        <w:rStyle w:val="Hyperlink"/>
                        <w:rFonts w:eastAsia="Times New Roman" w:cstheme="minorHAnsi"/>
                        <w:b/>
                        <w:bCs/>
                        <w:sz w:val="20"/>
                        <w:szCs w:val="20"/>
                      </w:rPr>
                      <w:t>Techniker Krankenkasse</w:t>
                    </w:r>
                  </w:hyperlink>
                  <w:r w:rsidRPr="00BF0359">
                    <w:rPr>
                      <w:rFonts w:eastAsia="Times New Roman" w:cstheme="minorHAnsi"/>
                      <w:b/>
                      <w:bCs/>
                      <w:color w:val="666666"/>
                      <w:sz w:val="20"/>
                      <w:szCs w:val="20"/>
                    </w:rPr>
                    <w:t xml:space="preserve">, </w:t>
                  </w:r>
                  <w:hyperlink r:id="rId19" w:tgtFrame="_blank" w:history="1">
                    <w:r w:rsidRPr="00BF0359">
                      <w:rPr>
                        <w:rStyle w:val="Hyperlink"/>
                        <w:rFonts w:eastAsia="Times New Roman" w:cstheme="minorHAnsi"/>
                        <w:b/>
                        <w:bCs/>
                        <w:sz w:val="20"/>
                        <w:szCs w:val="20"/>
                      </w:rPr>
                      <w:t>Universität Bielefeld</w:t>
                    </w:r>
                  </w:hyperlink>
                  <w:r w:rsidRPr="00BF0359">
                    <w:rPr>
                      <w:rFonts w:eastAsia="Times New Roman" w:cstheme="minorHAnsi"/>
                      <w:b/>
                      <w:bCs/>
                      <w:color w:val="666666"/>
                      <w:sz w:val="20"/>
                      <w:szCs w:val="20"/>
                    </w:rPr>
                    <w:t xml:space="preserve"> und ZTG Zentrum für Telematik und Telemedizin.</w:t>
                  </w:r>
                  <w:bookmarkStart w:id="0" w:name="_GoBack"/>
                  <w:bookmarkEnd w:id="0"/>
                </w:p>
                <w:p w14:paraId="69413264" w14:textId="3DB3592D" w:rsidR="004F3173" w:rsidRPr="00FF13BF" w:rsidRDefault="00A57354" w:rsidP="00F0525D">
                  <w:pPr>
                    <w:jc w:val="both"/>
                    <w:rPr>
                      <w:rFonts w:ascii="Calibri" w:eastAsia="Calibri" w:hAnsi="Calibri" w:cs="Calibri"/>
                      <w:sz w:val="21"/>
                      <w:szCs w:val="21"/>
                    </w:rPr>
                  </w:pPr>
                  <w:r w:rsidRPr="00FF13BF">
                    <w:rPr>
                      <w:rFonts w:ascii="Calibri" w:eastAsia="Calibri" w:hAnsi="Calibri" w:cs="Calibri"/>
                      <w:sz w:val="21"/>
                      <w:szCs w:val="21"/>
                    </w:rPr>
                    <w:t xml:space="preserve">Begrüßt werden die Teilnehmerinnen und Teilnehmer vom Gastgeber des Kongresses, Univ.-Prof. Dr. med. Dr. phil. Robert Nitsch, </w:t>
                  </w:r>
                  <w:proofErr w:type="gramStart"/>
                  <w:r w:rsidRPr="00FF13BF">
                    <w:rPr>
                      <w:rFonts w:ascii="Calibri" w:eastAsia="Calibri" w:hAnsi="Calibri" w:cs="Calibri"/>
                      <w:sz w:val="21"/>
                      <w:szCs w:val="21"/>
                    </w:rPr>
                    <w:t>Ärztlicher</w:t>
                  </w:r>
                  <w:proofErr w:type="gramEnd"/>
                  <w:r w:rsidRPr="00FF13BF">
                    <w:rPr>
                      <w:rFonts w:ascii="Calibri" w:eastAsia="Calibri" w:hAnsi="Calibri" w:cs="Calibri"/>
                      <w:sz w:val="21"/>
                      <w:szCs w:val="21"/>
                    </w:rPr>
                    <w:t xml:space="preserve"> Direktor des Universitätsklinikum Münster. </w:t>
                  </w:r>
                  <w:r w:rsidR="000F0EC2" w:rsidRPr="00FF13BF">
                    <w:rPr>
                      <w:rFonts w:ascii="Calibri" w:eastAsia="Calibri" w:hAnsi="Calibri" w:cs="Calibri"/>
                      <w:sz w:val="21"/>
                      <w:szCs w:val="21"/>
                    </w:rPr>
                    <w:t>Im Vormittagsprogramm des</w:t>
                  </w:r>
                  <w:r w:rsidR="008B69E4" w:rsidRPr="00FF13BF">
                    <w:rPr>
                      <w:rFonts w:ascii="Calibri" w:eastAsia="Calibri" w:hAnsi="Calibri" w:cs="Calibri"/>
                      <w:sz w:val="21"/>
                      <w:szCs w:val="21"/>
                    </w:rPr>
                    <w:t xml:space="preserve"> TELnet@NRW-Kongress</w:t>
                  </w:r>
                  <w:r w:rsidRPr="00FF13BF">
                    <w:rPr>
                      <w:rFonts w:ascii="Calibri" w:eastAsia="Calibri" w:hAnsi="Calibri" w:cs="Calibri"/>
                      <w:sz w:val="21"/>
                      <w:szCs w:val="21"/>
                    </w:rPr>
                    <w:t>es</w:t>
                  </w:r>
                  <w:r w:rsidR="008B69E4" w:rsidRPr="00FF13BF">
                    <w:rPr>
                      <w:rFonts w:ascii="Calibri" w:eastAsia="Calibri" w:hAnsi="Calibri" w:cs="Calibri"/>
                      <w:sz w:val="21"/>
                      <w:szCs w:val="21"/>
                    </w:rPr>
                    <w:t xml:space="preserve"> berichten namhafte Expertinnen und Experten</w:t>
                  </w:r>
                  <w:r w:rsidR="000F0EC2" w:rsidRPr="00FF13BF">
                    <w:rPr>
                      <w:rFonts w:ascii="Calibri" w:eastAsia="Calibri" w:hAnsi="Calibri" w:cs="Calibri"/>
                      <w:sz w:val="21"/>
                      <w:szCs w:val="21"/>
                    </w:rPr>
                    <w:t>, u.</w:t>
                  </w:r>
                  <w:r w:rsidR="00745EFC">
                    <w:rPr>
                      <w:rFonts w:ascii="Calibri" w:eastAsia="Calibri" w:hAnsi="Calibri" w:cs="Calibri"/>
                      <w:sz w:val="21"/>
                      <w:szCs w:val="21"/>
                    </w:rPr>
                    <w:t xml:space="preserve"> </w:t>
                  </w:r>
                  <w:r w:rsidR="000F0EC2" w:rsidRPr="00FF13BF">
                    <w:rPr>
                      <w:rFonts w:ascii="Calibri" w:eastAsia="Calibri" w:hAnsi="Calibri" w:cs="Calibri"/>
                      <w:sz w:val="21"/>
                      <w:szCs w:val="21"/>
                    </w:rPr>
                    <w:t xml:space="preserve">a. Christian </w:t>
                  </w:r>
                  <w:proofErr w:type="spellStart"/>
                  <w:r w:rsidR="000F0EC2" w:rsidRPr="00FF13BF">
                    <w:rPr>
                      <w:rFonts w:ascii="Calibri" w:eastAsia="Calibri" w:hAnsi="Calibri" w:cs="Calibri"/>
                      <w:sz w:val="21"/>
                      <w:szCs w:val="21"/>
                    </w:rPr>
                    <w:t>Baudis</w:t>
                  </w:r>
                  <w:proofErr w:type="spellEnd"/>
                  <w:r w:rsidR="000F0EC2" w:rsidRPr="00FF13BF">
                    <w:rPr>
                      <w:rFonts w:ascii="Calibri" w:eastAsia="Calibri" w:hAnsi="Calibri" w:cs="Calibri"/>
                      <w:sz w:val="21"/>
                      <w:szCs w:val="21"/>
                    </w:rPr>
                    <w:t>, ehemaliger Chef Google Deutschland,</w:t>
                  </w:r>
                  <w:r w:rsidR="008B69E4" w:rsidRPr="00FF13BF">
                    <w:rPr>
                      <w:rFonts w:ascii="Calibri" w:eastAsia="Calibri" w:hAnsi="Calibri" w:cs="Calibri"/>
                      <w:sz w:val="21"/>
                      <w:szCs w:val="21"/>
                    </w:rPr>
                    <w:t xml:space="preserve"> über die </w:t>
                  </w:r>
                  <w:r w:rsidR="00433BFE" w:rsidRPr="00FF13BF">
                    <w:rPr>
                      <w:rFonts w:ascii="Calibri" w:eastAsia="Calibri" w:hAnsi="Calibri" w:cs="Calibri"/>
                      <w:sz w:val="21"/>
                      <w:szCs w:val="21"/>
                    </w:rPr>
                    <w:t xml:space="preserve">Notwendigkeit von Innovationen im Gesundheitswesen und die </w:t>
                  </w:r>
                  <w:r w:rsidR="008B69E4" w:rsidRPr="00FF13BF">
                    <w:rPr>
                      <w:rFonts w:ascii="Calibri" w:eastAsia="Calibri" w:hAnsi="Calibri" w:cs="Calibri"/>
                      <w:sz w:val="21"/>
                      <w:szCs w:val="21"/>
                    </w:rPr>
                    <w:t>Wirkung des Innovationsfonds</w:t>
                  </w:r>
                  <w:r w:rsidR="00433BFE" w:rsidRPr="00FF13BF">
                    <w:rPr>
                      <w:rFonts w:ascii="Calibri" w:eastAsia="Calibri" w:hAnsi="Calibri" w:cs="Calibri"/>
                      <w:sz w:val="21"/>
                      <w:szCs w:val="21"/>
                    </w:rPr>
                    <w:t xml:space="preserve"> als Instrument zur Förderung</w:t>
                  </w:r>
                  <w:r w:rsidRPr="00FF13BF">
                    <w:rPr>
                      <w:rFonts w:ascii="Calibri" w:eastAsia="Calibri" w:hAnsi="Calibri" w:cs="Calibri"/>
                      <w:sz w:val="21"/>
                      <w:szCs w:val="21"/>
                    </w:rPr>
                    <w:t xml:space="preserve"> sektorübergreifender Versorgungsangebote</w:t>
                  </w:r>
                  <w:r w:rsidR="008B69E4" w:rsidRPr="00FF13BF">
                    <w:rPr>
                      <w:rFonts w:ascii="Calibri" w:eastAsia="Calibri" w:hAnsi="Calibri" w:cs="Calibri"/>
                      <w:sz w:val="21"/>
                      <w:szCs w:val="21"/>
                    </w:rPr>
                    <w:t xml:space="preserve">. </w:t>
                  </w:r>
                  <w:r w:rsidR="00E94DDF" w:rsidRPr="00FF13BF">
                    <w:rPr>
                      <w:rFonts w:ascii="Calibri" w:eastAsia="Calibri" w:hAnsi="Calibri" w:cs="Calibri"/>
                      <w:sz w:val="21"/>
                      <w:szCs w:val="21"/>
                    </w:rPr>
                    <w:t xml:space="preserve">Am Nachmittag geben </w:t>
                  </w:r>
                  <w:r w:rsidR="008B69E4" w:rsidRPr="00FF13BF">
                    <w:rPr>
                      <w:rFonts w:ascii="Calibri" w:eastAsia="Calibri" w:hAnsi="Calibri" w:cs="Calibri"/>
                      <w:sz w:val="21"/>
                      <w:szCs w:val="21"/>
                    </w:rPr>
                    <w:t xml:space="preserve">Erfahrungsberichte </w:t>
                  </w:r>
                  <w:r w:rsidR="00E94DDF" w:rsidRPr="00FF13BF">
                    <w:rPr>
                      <w:rFonts w:ascii="Calibri" w:eastAsia="Calibri" w:hAnsi="Calibri" w:cs="Calibri"/>
                      <w:sz w:val="21"/>
                      <w:szCs w:val="21"/>
                    </w:rPr>
                    <w:t xml:space="preserve">beteiligter Ärztinnen und Ärzte </w:t>
                  </w:r>
                  <w:r w:rsidR="008B69E4" w:rsidRPr="00FF13BF">
                    <w:rPr>
                      <w:rFonts w:ascii="Calibri" w:eastAsia="Calibri" w:hAnsi="Calibri" w:cs="Calibri"/>
                      <w:sz w:val="21"/>
                      <w:szCs w:val="21"/>
                    </w:rPr>
                    <w:t xml:space="preserve">aus Kooperationskrankenhäusern und -praxen einen Überblick zum aktuellen Stand </w:t>
                  </w:r>
                  <w:r w:rsidR="00AC34C5" w:rsidRPr="00FF13BF">
                    <w:rPr>
                      <w:rFonts w:ascii="Calibri" w:eastAsia="Calibri" w:hAnsi="Calibri" w:cs="Calibri"/>
                      <w:sz w:val="21"/>
                      <w:szCs w:val="21"/>
                    </w:rPr>
                    <w:t>des</w:t>
                  </w:r>
                  <w:r w:rsidR="008B69E4" w:rsidRPr="00FF13BF">
                    <w:rPr>
                      <w:rFonts w:ascii="Calibri" w:eastAsia="Calibri" w:hAnsi="Calibri" w:cs="Calibri"/>
                      <w:sz w:val="21"/>
                      <w:szCs w:val="21"/>
                    </w:rPr>
                    <w:t xml:space="preserve"> Projektes.</w:t>
                  </w:r>
                  <w:r w:rsidR="00433BFE" w:rsidRPr="00FF13BF">
                    <w:rPr>
                      <w:rFonts w:ascii="Calibri" w:eastAsia="Calibri" w:hAnsi="Calibri" w:cs="Calibri"/>
                      <w:sz w:val="21"/>
                      <w:szCs w:val="21"/>
                    </w:rPr>
                    <w:t xml:space="preserve"> </w:t>
                  </w:r>
                  <w:r w:rsidR="00E94DDF" w:rsidRPr="00FF13BF">
                    <w:rPr>
                      <w:rFonts w:ascii="Calibri" w:eastAsia="Calibri" w:hAnsi="Calibri" w:cs="Calibri"/>
                      <w:sz w:val="21"/>
                      <w:szCs w:val="21"/>
                    </w:rPr>
                    <w:t xml:space="preserve">Über </w:t>
                  </w:r>
                  <w:r w:rsidR="00433BFE" w:rsidRPr="00FF13BF">
                    <w:rPr>
                      <w:rFonts w:ascii="Calibri" w:eastAsia="Calibri" w:hAnsi="Calibri" w:cs="Calibri"/>
                      <w:sz w:val="21"/>
                      <w:szCs w:val="21"/>
                    </w:rPr>
                    <w:t xml:space="preserve">Schaltungen in beteiligte Kliniken können </w:t>
                  </w:r>
                  <w:r w:rsidR="00E94DDF" w:rsidRPr="00FF13BF">
                    <w:rPr>
                      <w:rFonts w:ascii="Calibri" w:eastAsia="Calibri" w:hAnsi="Calibri" w:cs="Calibri"/>
                      <w:sz w:val="21"/>
                      <w:szCs w:val="21"/>
                    </w:rPr>
                    <w:t>die Teilnehmer</w:t>
                  </w:r>
                  <w:r w:rsidR="00433BFE" w:rsidRPr="00FF13BF">
                    <w:rPr>
                      <w:rFonts w:ascii="Calibri" w:eastAsia="Calibri" w:hAnsi="Calibri" w:cs="Calibri"/>
                      <w:sz w:val="21"/>
                      <w:szCs w:val="21"/>
                    </w:rPr>
                    <w:t xml:space="preserve"> live verfolgen, wie Tele-Visite</w:t>
                  </w:r>
                  <w:r w:rsidR="00E94DDF" w:rsidRPr="00FF13BF">
                    <w:rPr>
                      <w:rFonts w:ascii="Calibri" w:eastAsia="Calibri" w:hAnsi="Calibri" w:cs="Calibri"/>
                      <w:sz w:val="21"/>
                      <w:szCs w:val="21"/>
                    </w:rPr>
                    <w:t>n</w:t>
                  </w:r>
                  <w:r w:rsidR="005159DE">
                    <w:rPr>
                      <w:rFonts w:ascii="Calibri" w:eastAsia="Calibri" w:hAnsi="Calibri" w:cs="Calibri"/>
                      <w:sz w:val="21"/>
                      <w:szCs w:val="21"/>
                    </w:rPr>
                    <w:t xml:space="preserve"> und -</w:t>
                  </w:r>
                  <w:proofErr w:type="spellStart"/>
                  <w:r w:rsidR="005159DE">
                    <w:rPr>
                      <w:rFonts w:ascii="Calibri" w:eastAsia="Calibri" w:hAnsi="Calibri" w:cs="Calibri"/>
                      <w:sz w:val="21"/>
                      <w:szCs w:val="21"/>
                    </w:rPr>
                    <w:t>Konsile</w:t>
                  </w:r>
                  <w:proofErr w:type="spellEnd"/>
                  <w:r w:rsidR="00433BFE" w:rsidRPr="00FF13BF">
                    <w:rPr>
                      <w:rFonts w:ascii="Calibri" w:eastAsia="Calibri" w:hAnsi="Calibri" w:cs="Calibri"/>
                      <w:sz w:val="21"/>
                      <w:szCs w:val="21"/>
                    </w:rPr>
                    <w:t xml:space="preserve"> im Projekt </w:t>
                  </w:r>
                  <w:r w:rsidR="00E94DDF" w:rsidRPr="00FF13BF">
                    <w:rPr>
                      <w:rFonts w:ascii="Calibri" w:eastAsia="Calibri" w:hAnsi="Calibri" w:cs="Calibri"/>
                      <w:sz w:val="21"/>
                      <w:szCs w:val="21"/>
                    </w:rPr>
                    <w:t>ablaufen</w:t>
                  </w:r>
                  <w:r w:rsidR="00433BFE" w:rsidRPr="00FF13BF">
                    <w:rPr>
                      <w:rFonts w:ascii="Calibri" w:eastAsia="Calibri" w:hAnsi="Calibri" w:cs="Calibri"/>
                      <w:sz w:val="21"/>
                      <w:szCs w:val="21"/>
                    </w:rPr>
                    <w:t xml:space="preserve">. </w:t>
                  </w:r>
                  <w:r w:rsidR="00F0525D" w:rsidRPr="00FF13BF">
                    <w:rPr>
                      <w:rFonts w:ascii="Calibri" w:eastAsia="Calibri" w:hAnsi="Calibri" w:cs="Calibri"/>
                      <w:sz w:val="21"/>
                      <w:szCs w:val="21"/>
                    </w:rPr>
                    <w:t>Die Teilnahme am Kongress ist kostenfrei. Eingeladen sind alle Interessierten aus den Bereichen der Gesundheitsversorgung, Selbstverwaltung, Wissenschaft und Politik.</w:t>
                  </w:r>
                  <w:r w:rsidR="004F3173" w:rsidRPr="00FF13BF">
                    <w:rPr>
                      <w:rFonts w:ascii="Calibri" w:eastAsia="Calibri" w:hAnsi="Calibri" w:cs="Calibri"/>
                      <w:sz w:val="21"/>
                      <w:szCs w:val="21"/>
                    </w:rPr>
                    <w:t xml:space="preserve"> Anmeldungen sind möglich unter </w:t>
                  </w:r>
                  <w:hyperlink r:id="rId20" w:tgtFrame="_blank" w:history="1">
                    <w:r w:rsidR="004F3173" w:rsidRPr="00FF13BF">
                      <w:rPr>
                        <w:rStyle w:val="Hyperlink"/>
                        <w:rFonts w:ascii="Calibri" w:eastAsia="Calibri" w:hAnsi="Calibri" w:cs="Calibri"/>
                        <w:sz w:val="21"/>
                        <w:szCs w:val="21"/>
                      </w:rPr>
                      <w:t>www.telnet.nrw/kongress/.</w:t>
                    </w:r>
                  </w:hyperlink>
                </w:p>
                <w:p w14:paraId="4B70F862" w14:textId="68BEC114" w:rsidR="00351436" w:rsidRPr="00FF13BF" w:rsidRDefault="002C4D56" w:rsidP="00F0525D">
                  <w:pPr>
                    <w:jc w:val="both"/>
                    <w:rPr>
                      <w:rFonts w:ascii="Calibri" w:eastAsia="Calibri" w:hAnsi="Calibri" w:cs="Calibri"/>
                      <w:sz w:val="21"/>
                      <w:szCs w:val="21"/>
                    </w:rPr>
                  </w:pPr>
                  <w:r w:rsidRPr="00FF13BF">
                    <w:rPr>
                      <w:noProof/>
                      <w:sz w:val="21"/>
                      <w:szCs w:val="21"/>
                    </w:rPr>
                    <w:t xml:space="preserve">Eine schnelle Diagnose und Therapie können insbesondere in der Intensivmedizin lebensrettend sein.  </w:t>
                  </w:r>
                  <w:r w:rsidR="00E94DDF" w:rsidRPr="00FF13BF">
                    <w:rPr>
                      <w:rFonts w:ascii="Calibri" w:eastAsia="Calibri" w:hAnsi="Calibri" w:cs="Calibri"/>
                      <w:sz w:val="21"/>
                      <w:szCs w:val="21"/>
                    </w:rPr>
                    <w:t xml:space="preserve">Ziel von TELnet@NRW ist </w:t>
                  </w:r>
                  <w:r w:rsidRPr="00FF13BF">
                    <w:rPr>
                      <w:rFonts w:ascii="Calibri" w:eastAsia="Calibri" w:hAnsi="Calibri" w:cs="Calibri"/>
                      <w:sz w:val="21"/>
                      <w:szCs w:val="21"/>
                    </w:rPr>
                    <w:t xml:space="preserve">daher </w:t>
                  </w:r>
                  <w:r w:rsidR="00E94DDF" w:rsidRPr="00FF13BF">
                    <w:rPr>
                      <w:rFonts w:ascii="Calibri" w:eastAsia="Calibri" w:hAnsi="Calibri" w:cs="Calibri"/>
                      <w:sz w:val="21"/>
                      <w:szCs w:val="21"/>
                    </w:rPr>
                    <w:t>der Aufbau eines</w:t>
                  </w:r>
                  <w:r w:rsidR="007A1AEB" w:rsidRPr="00FF13BF">
                    <w:rPr>
                      <w:rFonts w:ascii="Calibri" w:eastAsia="Calibri" w:hAnsi="Calibri" w:cs="Calibri"/>
                      <w:sz w:val="21"/>
                      <w:szCs w:val="21"/>
                    </w:rPr>
                    <w:t xml:space="preserve"> sektorübergreifende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telemedizinische</w:t>
                  </w:r>
                  <w:r w:rsidR="00E94DDF" w:rsidRPr="00FF13BF">
                    <w:rPr>
                      <w:rFonts w:ascii="Calibri" w:eastAsia="Calibri" w:hAnsi="Calibri" w:cs="Calibri"/>
                      <w:sz w:val="21"/>
                      <w:szCs w:val="21"/>
                    </w:rPr>
                    <w:t>n</w:t>
                  </w:r>
                  <w:r w:rsidR="007A1AEB" w:rsidRPr="00FF13BF">
                    <w:rPr>
                      <w:rFonts w:ascii="Calibri" w:eastAsia="Calibri" w:hAnsi="Calibri" w:cs="Calibri"/>
                      <w:sz w:val="21"/>
                      <w:szCs w:val="21"/>
                    </w:rPr>
                    <w:t xml:space="preserve"> Netzwerk</w:t>
                  </w:r>
                  <w:r w:rsidR="00E94DDF" w:rsidRPr="00FF13BF">
                    <w:rPr>
                      <w:rFonts w:ascii="Calibri" w:eastAsia="Calibri" w:hAnsi="Calibri" w:cs="Calibri"/>
                      <w:sz w:val="21"/>
                      <w:szCs w:val="21"/>
                    </w:rPr>
                    <w:t>s</w:t>
                  </w:r>
                  <w:r w:rsidR="007A1AEB" w:rsidRPr="00FF13BF">
                    <w:rPr>
                      <w:rFonts w:ascii="Calibri" w:eastAsia="Calibri" w:hAnsi="Calibri" w:cs="Calibri"/>
                      <w:sz w:val="21"/>
                      <w:szCs w:val="21"/>
                    </w:rPr>
                    <w:t xml:space="preserve"> für Intensivmedizin und Infektiologie. Auf diese Weise sollen klinische und medizinische Strukturen und Prozesse so optimiert werden, dass Behandlungsqualität und Effizienz der Patientenversorgung messbar steigen. Anfang 2017 ging TELnet@NRW unter der Leitung der Uniklinik RWTH Aachen</w:t>
                  </w:r>
                  <w:r w:rsidR="008B2894">
                    <w:rPr>
                      <w:rFonts w:ascii="Calibri" w:eastAsia="Calibri" w:hAnsi="Calibri" w:cs="Calibri"/>
                      <w:sz w:val="21"/>
                      <w:szCs w:val="21"/>
                    </w:rPr>
                    <w:t xml:space="preserve"> (Univ.-Prof. Dr. med. Gernot Marx, FRCA) </w:t>
                  </w:r>
                  <w:r w:rsidR="007A1AEB" w:rsidRPr="00FF13BF">
                    <w:rPr>
                      <w:rFonts w:ascii="Calibri" w:eastAsia="Calibri" w:hAnsi="Calibri" w:cs="Calibri"/>
                      <w:sz w:val="21"/>
                      <w:szCs w:val="21"/>
                    </w:rPr>
                    <w:t>mit dem Universitätsklinikum Münster als regional übergeordnetem Konsortialpartner für das Münsterland an den Start – mit Erfolg</w:t>
                  </w:r>
                  <w:r w:rsidR="00F0525D" w:rsidRPr="00FF13BF">
                    <w:rPr>
                      <w:rFonts w:ascii="Calibri" w:eastAsia="Calibri" w:hAnsi="Calibri" w:cs="Calibri"/>
                      <w:sz w:val="21"/>
                      <w:szCs w:val="21"/>
                    </w:rPr>
                    <w:t xml:space="preserve">: Zwischenzeitlich sind über 30.000 Patientinnen und Patienten im </w:t>
                  </w:r>
                  <w:r w:rsidR="007A1AEB" w:rsidRPr="00FF13BF">
                    <w:rPr>
                      <w:rFonts w:ascii="Calibri" w:eastAsia="Calibri" w:hAnsi="Calibri" w:cs="Calibri"/>
                      <w:sz w:val="21"/>
                      <w:szCs w:val="21"/>
                    </w:rPr>
                    <w:t xml:space="preserve">Projekt </w:t>
                  </w:r>
                  <w:r w:rsidR="00F0525D" w:rsidRPr="00FF13BF">
                    <w:rPr>
                      <w:rFonts w:ascii="Calibri" w:eastAsia="Calibri" w:hAnsi="Calibri" w:cs="Calibri"/>
                      <w:sz w:val="21"/>
                      <w:szCs w:val="21"/>
                    </w:rPr>
                    <w:t>erfasst</w:t>
                  </w:r>
                  <w:r w:rsidR="008B2894">
                    <w:rPr>
                      <w:rFonts w:ascii="Calibri" w:eastAsia="Calibri" w:hAnsi="Calibri" w:cs="Calibri"/>
                      <w:sz w:val="21"/>
                      <w:szCs w:val="21"/>
                    </w:rPr>
                    <w:t xml:space="preserve"> und telemedizinisch betreut</w:t>
                  </w:r>
                  <w:r w:rsidR="007A1AEB" w:rsidRPr="00FF13BF">
                    <w:rPr>
                      <w:rFonts w:ascii="Calibri" w:eastAsia="Calibri" w:hAnsi="Calibri" w:cs="Calibri"/>
                      <w:sz w:val="21"/>
                      <w:szCs w:val="21"/>
                    </w:rPr>
                    <w:t xml:space="preserve"> worden</w:t>
                  </w:r>
                  <w:r w:rsidR="00F0525D" w:rsidRPr="00FF13BF">
                    <w:rPr>
                      <w:rFonts w:ascii="Calibri" w:eastAsia="Calibri" w:hAnsi="Calibri" w:cs="Calibri"/>
                      <w:sz w:val="21"/>
                      <w:szCs w:val="21"/>
                    </w:rPr>
                    <w:t xml:space="preserve">. </w:t>
                  </w:r>
                  <w:r w:rsidR="00351436" w:rsidRPr="00FF13BF">
                    <w:rPr>
                      <w:rFonts w:ascii="Calibri" w:eastAsia="Calibri" w:hAnsi="Calibri" w:cs="Calibri"/>
                      <w:sz w:val="21"/>
                      <w:szCs w:val="21"/>
                    </w:rPr>
                    <w:t>Eine speziell eingerichtete Telematik-Infrastruktur ermöglicht regelmäßige Tele-</w:t>
                  </w:r>
                  <w:proofErr w:type="spellStart"/>
                  <w:r w:rsidR="005159DE">
                    <w:rPr>
                      <w:rFonts w:ascii="Calibri" w:eastAsia="Calibri" w:hAnsi="Calibri" w:cs="Calibri"/>
                      <w:sz w:val="21"/>
                      <w:szCs w:val="21"/>
                    </w:rPr>
                    <w:t>Konsile</w:t>
                  </w:r>
                  <w:proofErr w:type="spellEnd"/>
                  <w:r w:rsidR="00351436" w:rsidRPr="00FF13BF">
                    <w:rPr>
                      <w:rFonts w:ascii="Calibri" w:eastAsia="Calibri" w:hAnsi="Calibri" w:cs="Calibri"/>
                      <w:sz w:val="21"/>
                      <w:szCs w:val="21"/>
                    </w:rPr>
                    <w:t xml:space="preserve"> zwischen den universitären Experten der Telemedizinzentren Aachen und Münster sowie den Partnern aus den </w:t>
                  </w:r>
                  <w:r w:rsidR="007A1AEB" w:rsidRPr="00FF13BF">
                    <w:rPr>
                      <w:rFonts w:ascii="Calibri" w:eastAsia="Calibri" w:hAnsi="Calibri" w:cs="Calibri"/>
                      <w:sz w:val="21"/>
                      <w:szCs w:val="21"/>
                    </w:rPr>
                    <w:t xml:space="preserve">Kooperationskrankenhäusern </w:t>
                  </w:r>
                  <w:r w:rsidR="00351436" w:rsidRPr="00FF13BF">
                    <w:rPr>
                      <w:rFonts w:ascii="Calibri" w:eastAsia="Calibri" w:hAnsi="Calibri" w:cs="Calibri"/>
                      <w:sz w:val="21"/>
                      <w:szCs w:val="21"/>
                    </w:rPr>
                    <w:t>und Praxisnetzwerken.</w:t>
                  </w:r>
                </w:p>
                <w:p w14:paraId="4F21197D" w14:textId="5CDEA020" w:rsidR="00992D6C" w:rsidRPr="00FF13BF" w:rsidRDefault="007A1AEB" w:rsidP="00992D6C">
                  <w:pPr>
                    <w:autoSpaceDE w:val="0"/>
                    <w:autoSpaceDN w:val="0"/>
                    <w:adjustRightInd w:val="0"/>
                    <w:spacing w:after="0" w:line="240" w:lineRule="auto"/>
                    <w:jc w:val="both"/>
                    <w:rPr>
                      <w:sz w:val="21"/>
                      <w:szCs w:val="21"/>
                    </w:rPr>
                  </w:pPr>
                  <w:r w:rsidRPr="00FF13BF">
                    <w:rPr>
                      <w:sz w:val="21"/>
                      <w:szCs w:val="21"/>
                    </w:rPr>
                    <w:t>Das Projekt wird mit Mitteln des Innovationsausschusses beim Gemeinsamen Bundesausschuss unter dem Förderkennzeichen 01NVF16010 gefördert.</w:t>
                  </w:r>
                </w:p>
                <w:p w14:paraId="2E7C54BE" w14:textId="2277361D" w:rsidR="00503224" w:rsidRDefault="00503224" w:rsidP="00992D6C">
                  <w:pPr>
                    <w:autoSpaceDE w:val="0"/>
                    <w:autoSpaceDN w:val="0"/>
                    <w:adjustRightInd w:val="0"/>
                    <w:spacing w:after="0" w:line="240" w:lineRule="auto"/>
                    <w:jc w:val="both"/>
                  </w:pPr>
                </w:p>
                <w:p w14:paraId="0E9789A3" w14:textId="17A79251" w:rsidR="00503224" w:rsidRPr="00992D6C" w:rsidRDefault="00503224" w:rsidP="00992D6C">
                  <w:pPr>
                    <w:autoSpaceDE w:val="0"/>
                    <w:autoSpaceDN w:val="0"/>
                    <w:adjustRightInd w:val="0"/>
                    <w:spacing w:after="0" w:line="240" w:lineRule="auto"/>
                    <w:jc w:val="both"/>
                  </w:pPr>
                  <w:r w:rsidRPr="00503224">
                    <w:rPr>
                      <w:noProof/>
                    </w:rPr>
                    <w:drawing>
                      <wp:anchor distT="0" distB="0" distL="114300" distR="114300" simplePos="0" relativeHeight="251659264" behindDoc="1" locked="0" layoutInCell="1" allowOverlap="1" wp14:anchorId="7A432A4B" wp14:editId="59D65547">
                        <wp:simplePos x="0" y="0"/>
                        <wp:positionH relativeFrom="column">
                          <wp:posOffset>4335780</wp:posOffset>
                        </wp:positionH>
                        <wp:positionV relativeFrom="paragraph">
                          <wp:posOffset>139700</wp:posOffset>
                        </wp:positionV>
                        <wp:extent cx="1066800" cy="307975"/>
                        <wp:effectExtent l="0" t="0" r="0" b="0"/>
                        <wp:wrapNone/>
                        <wp:docPr id="12" name="Bild 12" descr="https://www.telnet.nrw/wp-content/uploads/WWU-M%C3%BC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lnet.nrw/wp-content/uploads/WWU-M%C3%BCns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0288" behindDoc="1" locked="0" layoutInCell="1" allowOverlap="1" wp14:anchorId="76A6F14C" wp14:editId="7D83E9C4">
                        <wp:simplePos x="0" y="0"/>
                        <wp:positionH relativeFrom="column">
                          <wp:posOffset>3207385</wp:posOffset>
                        </wp:positionH>
                        <wp:positionV relativeFrom="paragraph">
                          <wp:posOffset>4445</wp:posOffset>
                        </wp:positionV>
                        <wp:extent cx="548640" cy="480060"/>
                        <wp:effectExtent l="0" t="0" r="3810" b="0"/>
                        <wp:wrapNone/>
                        <wp:docPr id="10" name="Bild 10" descr="https://www.telnet.nrw/wp-content/uploads/u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lnet.nrw/wp-content/uploads/ukm.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1312" behindDoc="1" locked="0" layoutInCell="1" allowOverlap="1" wp14:anchorId="48ABF977" wp14:editId="088E2E6A">
                        <wp:simplePos x="0" y="0"/>
                        <wp:positionH relativeFrom="column">
                          <wp:posOffset>1760220</wp:posOffset>
                        </wp:positionH>
                        <wp:positionV relativeFrom="paragraph">
                          <wp:posOffset>187960</wp:posOffset>
                        </wp:positionV>
                        <wp:extent cx="858520" cy="251460"/>
                        <wp:effectExtent l="0" t="0" r="0" b="0"/>
                        <wp:wrapNone/>
                        <wp:docPr id="9" name="Bild 9" descr="https://www.telnet.nrw/wp-content/uploads/Universit%C3%A4tsklinikum_Aachen_Logo.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lnet.nrw/wp-content/uploads/Universit%C3%A4tsklinikum_Aachen_Logo.svg_.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85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224">
                    <w:rPr>
                      <w:noProof/>
                    </w:rPr>
                    <w:drawing>
                      <wp:anchor distT="0" distB="0" distL="114300" distR="114300" simplePos="0" relativeHeight="251662336" behindDoc="1" locked="0" layoutInCell="1" allowOverlap="1" wp14:anchorId="5197465D" wp14:editId="5EC78F57">
                        <wp:simplePos x="0" y="0"/>
                        <wp:positionH relativeFrom="column">
                          <wp:posOffset>72390</wp:posOffset>
                        </wp:positionH>
                        <wp:positionV relativeFrom="paragraph">
                          <wp:posOffset>195580</wp:posOffset>
                        </wp:positionV>
                        <wp:extent cx="876300" cy="236220"/>
                        <wp:effectExtent l="0" t="0" r="0" b="0"/>
                        <wp:wrapNone/>
                        <wp:docPr id="5" name="Bild 5" descr="https://www.telnet.nrw/wp-content/uploads/RWTH-Logo_b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lnet.nrw/wp-content/uploads/RWTH-Logo_bun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CDEC" w14:textId="611AA7C0" w:rsidR="00992D6C" w:rsidRDefault="00992D6C" w:rsidP="00992D6C">
                  <w:pPr>
                    <w:autoSpaceDE w:val="0"/>
                    <w:autoSpaceDN w:val="0"/>
                    <w:adjustRightInd w:val="0"/>
                    <w:spacing w:after="0" w:line="240" w:lineRule="auto"/>
                    <w:jc w:val="both"/>
                  </w:pPr>
                  <w:r w:rsidRPr="00992D6C">
                    <w:t> </w:t>
                  </w:r>
                </w:p>
                <w:p w14:paraId="454F4F86" w14:textId="328D86BF" w:rsidR="003A3FA9" w:rsidRDefault="003A3FA9" w:rsidP="00992D6C">
                  <w:pPr>
                    <w:autoSpaceDE w:val="0"/>
                    <w:autoSpaceDN w:val="0"/>
                    <w:adjustRightInd w:val="0"/>
                    <w:spacing w:after="0" w:line="240" w:lineRule="auto"/>
                    <w:jc w:val="both"/>
                  </w:pPr>
                </w:p>
                <w:p w14:paraId="068941C8" w14:textId="6D120E25" w:rsidR="000F0EC2" w:rsidRDefault="000F0EC2" w:rsidP="00992D6C">
                  <w:pPr>
                    <w:autoSpaceDE w:val="0"/>
                    <w:autoSpaceDN w:val="0"/>
                    <w:adjustRightInd w:val="0"/>
                    <w:spacing w:after="0" w:line="240" w:lineRule="auto"/>
                    <w:jc w:val="both"/>
                    <w:rPr>
                      <w:u w:val="single"/>
                    </w:rPr>
                  </w:pPr>
                </w:p>
                <w:p w14:paraId="58FEB72A" w14:textId="04247AD7" w:rsidR="00992D6C" w:rsidRPr="00992D6C" w:rsidRDefault="00992D6C" w:rsidP="00992D6C">
                  <w:pPr>
                    <w:autoSpaceDE w:val="0"/>
                    <w:autoSpaceDN w:val="0"/>
                    <w:adjustRightInd w:val="0"/>
                    <w:spacing w:after="0" w:line="240" w:lineRule="auto"/>
                    <w:jc w:val="both"/>
                  </w:pPr>
                  <w:r w:rsidRPr="00992D6C">
                    <w:rPr>
                      <w:u w:val="single"/>
                    </w:rPr>
                    <w:t>ZTG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6E439053"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25"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C54D" w14:textId="77777777" w:rsidR="002F34C4" w:rsidRDefault="002F34C4" w:rsidP="001C644A">
      <w:pPr>
        <w:spacing w:after="0" w:line="240" w:lineRule="auto"/>
      </w:pPr>
      <w:r>
        <w:separator/>
      </w:r>
    </w:p>
  </w:endnote>
  <w:endnote w:type="continuationSeparator" w:id="0">
    <w:p w14:paraId="4188919A" w14:textId="77777777" w:rsidR="002F34C4" w:rsidRDefault="002F34C4"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268A" w14:textId="77777777" w:rsidR="002F34C4" w:rsidRDefault="002F34C4" w:rsidP="001C644A">
      <w:pPr>
        <w:spacing w:after="0" w:line="240" w:lineRule="auto"/>
      </w:pPr>
      <w:r>
        <w:separator/>
      </w:r>
    </w:p>
  </w:footnote>
  <w:footnote w:type="continuationSeparator" w:id="0">
    <w:p w14:paraId="16E92360" w14:textId="77777777" w:rsidR="002F34C4" w:rsidRDefault="002F34C4"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1AF7"/>
    <w:rsid w:val="00034563"/>
    <w:rsid w:val="00051D2B"/>
    <w:rsid w:val="00056CAC"/>
    <w:rsid w:val="00061967"/>
    <w:rsid w:val="000A039E"/>
    <w:rsid w:val="000A1E83"/>
    <w:rsid w:val="000A243F"/>
    <w:rsid w:val="000A44BB"/>
    <w:rsid w:val="000B4BE9"/>
    <w:rsid w:val="000C0DD8"/>
    <w:rsid w:val="000F0EC2"/>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83B"/>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2C4D56"/>
    <w:rsid w:val="002F34C4"/>
    <w:rsid w:val="003020B2"/>
    <w:rsid w:val="0031207D"/>
    <w:rsid w:val="003139DD"/>
    <w:rsid w:val="00320B9F"/>
    <w:rsid w:val="0032640D"/>
    <w:rsid w:val="00334965"/>
    <w:rsid w:val="00335A01"/>
    <w:rsid w:val="00337EE5"/>
    <w:rsid w:val="00347AE9"/>
    <w:rsid w:val="00351436"/>
    <w:rsid w:val="00352951"/>
    <w:rsid w:val="00367D57"/>
    <w:rsid w:val="00381D1D"/>
    <w:rsid w:val="00384EA6"/>
    <w:rsid w:val="00385807"/>
    <w:rsid w:val="003A0A2D"/>
    <w:rsid w:val="003A3FA9"/>
    <w:rsid w:val="003A5012"/>
    <w:rsid w:val="003C203F"/>
    <w:rsid w:val="003C69C1"/>
    <w:rsid w:val="003D7998"/>
    <w:rsid w:val="003E3AE9"/>
    <w:rsid w:val="003F1AFA"/>
    <w:rsid w:val="0042054E"/>
    <w:rsid w:val="004205C3"/>
    <w:rsid w:val="00421377"/>
    <w:rsid w:val="00422860"/>
    <w:rsid w:val="0043139B"/>
    <w:rsid w:val="00433BFE"/>
    <w:rsid w:val="00450EC8"/>
    <w:rsid w:val="004512AE"/>
    <w:rsid w:val="004602C9"/>
    <w:rsid w:val="004605FA"/>
    <w:rsid w:val="00474572"/>
    <w:rsid w:val="00484F63"/>
    <w:rsid w:val="00492508"/>
    <w:rsid w:val="004A1CBB"/>
    <w:rsid w:val="004A3E61"/>
    <w:rsid w:val="004A3FB3"/>
    <w:rsid w:val="004A6144"/>
    <w:rsid w:val="004B1F38"/>
    <w:rsid w:val="004B7C85"/>
    <w:rsid w:val="004C78F5"/>
    <w:rsid w:val="004D718B"/>
    <w:rsid w:val="004E119C"/>
    <w:rsid w:val="004E1E84"/>
    <w:rsid w:val="004E646D"/>
    <w:rsid w:val="004F3173"/>
    <w:rsid w:val="004F4B35"/>
    <w:rsid w:val="004F694C"/>
    <w:rsid w:val="00503224"/>
    <w:rsid w:val="005159DE"/>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B792D"/>
    <w:rsid w:val="006C0B72"/>
    <w:rsid w:val="006D3AFD"/>
    <w:rsid w:val="006D7957"/>
    <w:rsid w:val="006E6F7C"/>
    <w:rsid w:val="006F3293"/>
    <w:rsid w:val="006F4485"/>
    <w:rsid w:val="007112F5"/>
    <w:rsid w:val="00727CAA"/>
    <w:rsid w:val="00730632"/>
    <w:rsid w:val="00745EFC"/>
    <w:rsid w:val="0074632C"/>
    <w:rsid w:val="0074702F"/>
    <w:rsid w:val="0075119C"/>
    <w:rsid w:val="00774D61"/>
    <w:rsid w:val="007825FD"/>
    <w:rsid w:val="0079306D"/>
    <w:rsid w:val="007969D3"/>
    <w:rsid w:val="007A1AEB"/>
    <w:rsid w:val="007C14C9"/>
    <w:rsid w:val="007E34A4"/>
    <w:rsid w:val="007E458A"/>
    <w:rsid w:val="007F2DD8"/>
    <w:rsid w:val="007F30F9"/>
    <w:rsid w:val="007F5925"/>
    <w:rsid w:val="007F6074"/>
    <w:rsid w:val="00810975"/>
    <w:rsid w:val="00811F2B"/>
    <w:rsid w:val="00824E4C"/>
    <w:rsid w:val="008276CC"/>
    <w:rsid w:val="0083757F"/>
    <w:rsid w:val="00854737"/>
    <w:rsid w:val="00881041"/>
    <w:rsid w:val="0088608F"/>
    <w:rsid w:val="00894997"/>
    <w:rsid w:val="008A64A8"/>
    <w:rsid w:val="008B2894"/>
    <w:rsid w:val="008B4CC4"/>
    <w:rsid w:val="008B69E4"/>
    <w:rsid w:val="008C4B97"/>
    <w:rsid w:val="008D0CAF"/>
    <w:rsid w:val="008D7C9A"/>
    <w:rsid w:val="008F28A5"/>
    <w:rsid w:val="008F398F"/>
    <w:rsid w:val="00904AAC"/>
    <w:rsid w:val="00910C7E"/>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1F30"/>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57354"/>
    <w:rsid w:val="00A66E76"/>
    <w:rsid w:val="00A74330"/>
    <w:rsid w:val="00A82F92"/>
    <w:rsid w:val="00AA1869"/>
    <w:rsid w:val="00AA2C2D"/>
    <w:rsid w:val="00AB05CE"/>
    <w:rsid w:val="00AB529F"/>
    <w:rsid w:val="00AC34C5"/>
    <w:rsid w:val="00AC5982"/>
    <w:rsid w:val="00AC7945"/>
    <w:rsid w:val="00AC7D2A"/>
    <w:rsid w:val="00AD1D10"/>
    <w:rsid w:val="00AD7538"/>
    <w:rsid w:val="00AE0172"/>
    <w:rsid w:val="00AE1261"/>
    <w:rsid w:val="00B01DD0"/>
    <w:rsid w:val="00B05AE6"/>
    <w:rsid w:val="00B073A8"/>
    <w:rsid w:val="00B20780"/>
    <w:rsid w:val="00B269DA"/>
    <w:rsid w:val="00B26BB0"/>
    <w:rsid w:val="00B26D2E"/>
    <w:rsid w:val="00B30C15"/>
    <w:rsid w:val="00B462F1"/>
    <w:rsid w:val="00B47A99"/>
    <w:rsid w:val="00B611CB"/>
    <w:rsid w:val="00B6158E"/>
    <w:rsid w:val="00B64345"/>
    <w:rsid w:val="00B64D0B"/>
    <w:rsid w:val="00B65D00"/>
    <w:rsid w:val="00B700C5"/>
    <w:rsid w:val="00B76170"/>
    <w:rsid w:val="00B84042"/>
    <w:rsid w:val="00B84166"/>
    <w:rsid w:val="00BA0779"/>
    <w:rsid w:val="00BA6E0B"/>
    <w:rsid w:val="00BB4FD3"/>
    <w:rsid w:val="00BC0707"/>
    <w:rsid w:val="00BD09F8"/>
    <w:rsid w:val="00BF0359"/>
    <w:rsid w:val="00BF4B4B"/>
    <w:rsid w:val="00C00BA9"/>
    <w:rsid w:val="00C00E69"/>
    <w:rsid w:val="00C16567"/>
    <w:rsid w:val="00C20A25"/>
    <w:rsid w:val="00C25671"/>
    <w:rsid w:val="00C25BBE"/>
    <w:rsid w:val="00C260DB"/>
    <w:rsid w:val="00C319C1"/>
    <w:rsid w:val="00C55399"/>
    <w:rsid w:val="00C55EDC"/>
    <w:rsid w:val="00C57486"/>
    <w:rsid w:val="00C61027"/>
    <w:rsid w:val="00C614B0"/>
    <w:rsid w:val="00C66C6A"/>
    <w:rsid w:val="00C96363"/>
    <w:rsid w:val="00CA53C6"/>
    <w:rsid w:val="00CA66D0"/>
    <w:rsid w:val="00CB6903"/>
    <w:rsid w:val="00CF1209"/>
    <w:rsid w:val="00D01F6B"/>
    <w:rsid w:val="00D103D5"/>
    <w:rsid w:val="00D2721F"/>
    <w:rsid w:val="00D35F11"/>
    <w:rsid w:val="00D436DC"/>
    <w:rsid w:val="00D50219"/>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235B"/>
    <w:rsid w:val="00E55D4A"/>
    <w:rsid w:val="00E663A0"/>
    <w:rsid w:val="00E70AF8"/>
    <w:rsid w:val="00E70C16"/>
    <w:rsid w:val="00E81C09"/>
    <w:rsid w:val="00E8646A"/>
    <w:rsid w:val="00E87E34"/>
    <w:rsid w:val="00E9155D"/>
    <w:rsid w:val="00E94DDF"/>
    <w:rsid w:val="00EA32C9"/>
    <w:rsid w:val="00EA7CBF"/>
    <w:rsid w:val="00EB2787"/>
    <w:rsid w:val="00EB3EC7"/>
    <w:rsid w:val="00EB4DB6"/>
    <w:rsid w:val="00EC60B6"/>
    <w:rsid w:val="00EE5275"/>
    <w:rsid w:val="00EF7C7B"/>
    <w:rsid w:val="00F0525D"/>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322E"/>
    <w:rsid w:val="00FB6576"/>
    <w:rsid w:val="00FD35EC"/>
    <w:rsid w:val="00FD4036"/>
    <w:rsid w:val="00FD54F9"/>
    <w:rsid w:val="00FD5615"/>
    <w:rsid w:val="00FD5B5F"/>
    <w:rsid w:val="00FF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styleId="NichtaufgelsteErwhnung">
    <w:name w:val="Unresolved Mention"/>
    <w:basedOn w:val="Absatz-Standardschriftart"/>
    <w:uiPriority w:val="99"/>
    <w:semiHidden/>
    <w:unhideWhenUsed/>
    <w:rsid w:val="00BF03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lnet.nrw/" TargetMode="External"/><Relationship Id="rId18" Type="http://schemas.openxmlformats.org/officeDocument/2006/relationships/hyperlink" Target="https://www.tk.de/technik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ks-gesundheitsnetz.de/" TargetMode="External"/><Relationship Id="rId25" Type="http://schemas.openxmlformats.org/officeDocument/2006/relationships/hyperlink" Target="mailto:b.klementowski@ztg-nrw.de" TargetMode="External"/><Relationship Id="rId2" Type="http://schemas.openxmlformats.org/officeDocument/2006/relationships/numbering" Target="numbering.xml"/><Relationship Id="rId16" Type="http://schemas.openxmlformats.org/officeDocument/2006/relationships/hyperlink" Target="http://www.mum-buende.de/" TargetMode="External"/><Relationship Id="rId20" Type="http://schemas.openxmlformats.org/officeDocument/2006/relationships/hyperlink" Target="file:///C:\Users\awewer\AppData\Local\Microsoft\Windows\INetCache\Content.Outlook\3BXV0VFF\www.telnet.nrw\kong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ukm.de/"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ni-bielefeld.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kaachen.de/"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C3DB-59BC-4E92-A85A-3E04E070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2018-02-26T12:48:00Z</cp:lastPrinted>
  <dcterms:created xsi:type="dcterms:W3CDTF">2018-02-26T11:34:00Z</dcterms:created>
  <dcterms:modified xsi:type="dcterms:W3CDTF">2018-02-26T12:51:00Z</dcterms:modified>
</cp:coreProperties>
</file>